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141B" w14:textId="77777777" w:rsidR="004C2F2F" w:rsidRPr="004C2B82" w:rsidRDefault="004C2F2F" w:rsidP="004C2F2F">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10</w:t>
      </w:r>
      <w:r w:rsidRPr="004C2B82">
        <w:rPr>
          <w:rFonts w:ascii="Times New Roman" w:hAnsi="Times New Roman" w:cs="Times New Roman"/>
          <w:b/>
          <w:color w:val="auto"/>
          <w:lang w:val="en-US"/>
        </w:rPr>
        <w:t xml:space="preserve">. </w:t>
      </w:r>
      <w:r w:rsidRPr="004D4D4D">
        <w:rPr>
          <w:rFonts w:ascii="Times New Roman" w:hAnsi="Times New Roman" w:cs="Times New Roman"/>
          <w:b/>
          <w:color w:val="auto"/>
          <w:lang w:val="en-US"/>
        </w:rPr>
        <w:t xml:space="preserve">Heat transfer </w:t>
      </w:r>
      <w:r>
        <w:rPr>
          <w:rFonts w:ascii="Times New Roman" w:hAnsi="Times New Roman" w:cs="Times New Roman"/>
          <w:b/>
          <w:color w:val="auto"/>
          <w:lang w:val="en-US"/>
        </w:rPr>
        <w:t>under the heat source</w:t>
      </w:r>
    </w:p>
    <w:p w14:paraId="4B0F1065" w14:textId="77777777" w:rsidR="004C2F2F" w:rsidRDefault="004C2F2F" w:rsidP="004C2F2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aim of this lecture is the analysis of the heat transfer phenomenon </w:t>
      </w:r>
      <w:r w:rsidRPr="004C2F2F">
        <w:rPr>
          <w:rFonts w:ascii="Times New Roman" w:hAnsi="Times New Roman" w:cs="Times New Roman"/>
          <w:lang w:val="en-US"/>
        </w:rPr>
        <w:t>under the heat source</w:t>
      </w:r>
      <w:r>
        <w:rPr>
          <w:rFonts w:ascii="Times New Roman" w:hAnsi="Times New Roman" w:cs="Times New Roman"/>
          <w:lang w:val="en-US"/>
        </w:rPr>
        <w:t xml:space="preserve">. </w:t>
      </w:r>
      <w:r w:rsidRPr="004C2F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at first, we consider the without the heat source, but with non-homogeneous boundary conditions. Particularly, we suppose that the heat flux at the ends of the body is given. Therefore, we have the homogeneous heat equation with non-homogeneous second order boundary conditions. Changing the unknown function, we transform this problem to the non-homogeneous </w:t>
      </w:r>
      <w:r w:rsidRPr="00C26E2C">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with homogeneous boundary conditions. The analogical system is the mathematical model of the heat transfer phenomenon </w:t>
      </w:r>
      <w:r w:rsidRPr="004C2F2F">
        <w:rPr>
          <w:rFonts w:ascii="Times New Roman" w:hAnsi="Times New Roman" w:cs="Times New Roman"/>
          <w:lang w:val="en-US"/>
        </w:rPr>
        <w:t>under the heat source</w:t>
      </w:r>
      <w:r>
        <w:rPr>
          <w:rFonts w:ascii="Times New Roman" w:hAnsi="Times New Roman" w:cs="Times New Roman"/>
          <w:lang w:val="en-US"/>
        </w:rPr>
        <w:t xml:space="preserve">. </w:t>
      </w:r>
      <w:r>
        <w:rPr>
          <w:rFonts w:ascii="Times New Roman" w:hAnsi="Times New Roman" w:cs="Times New Roman"/>
          <w:sz w:val="24"/>
          <w:szCs w:val="24"/>
          <w:lang w:val="en-US"/>
        </w:rPr>
        <w:t xml:space="preserve">This problem is solved by Fourier method. The solution of this system is found as a Fourier series. We find the corresponding Fourier coefficients using the given initial conditions. The </w:t>
      </w:r>
      <w:r w:rsidR="00D06251">
        <w:rPr>
          <w:rFonts w:ascii="Times New Roman" w:hAnsi="Times New Roman" w:cs="Times New Roman"/>
          <w:sz w:val="24"/>
          <w:szCs w:val="24"/>
          <w:lang w:val="en-US"/>
        </w:rPr>
        <w:t xml:space="preserve">heat transfer phenomenon </w:t>
      </w:r>
      <w:r w:rsidR="00D06251" w:rsidRPr="004C2F2F">
        <w:rPr>
          <w:rFonts w:ascii="Times New Roman" w:hAnsi="Times New Roman" w:cs="Times New Roman"/>
          <w:lang w:val="en-US"/>
        </w:rPr>
        <w:t>under the heat source</w:t>
      </w:r>
      <w:r w:rsidR="00D06251">
        <w:rPr>
          <w:rFonts w:ascii="Times New Roman" w:hAnsi="Times New Roman" w:cs="Times New Roman"/>
          <w:sz w:val="24"/>
          <w:szCs w:val="24"/>
          <w:lang w:val="en-US"/>
        </w:rPr>
        <w:t xml:space="preserve"> </w:t>
      </w:r>
      <w:r>
        <w:rPr>
          <w:rFonts w:ascii="Times New Roman" w:hAnsi="Times New Roman" w:cs="Times New Roman"/>
          <w:sz w:val="24"/>
          <w:szCs w:val="24"/>
          <w:lang w:val="en-US"/>
        </w:rPr>
        <w:t>is considered as example.</w:t>
      </w:r>
    </w:p>
    <w:p w14:paraId="1BF4E290" w14:textId="77777777" w:rsidR="00D06251" w:rsidRPr="00FC2DEB" w:rsidRDefault="00D06251" w:rsidP="00D0625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w:t>
      </w:r>
      <w:r w:rsidRPr="00FC2DEB">
        <w:rPr>
          <w:rFonts w:ascii="Times New Roman" w:hAnsi="Times New Roman" w:cs="Times New Roman"/>
          <w:b/>
          <w:color w:val="auto"/>
          <w:lang w:val="en-US"/>
        </w:rPr>
        <w:t xml:space="preserve">.1. </w:t>
      </w:r>
      <w:r>
        <w:rPr>
          <w:rFonts w:ascii="Times New Roman" w:hAnsi="Times New Roman" w:cs="Times New Roman"/>
          <w:b/>
          <w:color w:val="auto"/>
          <w:lang w:val="en-US"/>
        </w:rPr>
        <w:t>Heat transfer with known heat flux at the ends</w:t>
      </w:r>
    </w:p>
    <w:p w14:paraId="1CA4690F" w14:textId="77777777" w:rsidR="00D06251" w:rsidRDefault="00D06251" w:rsidP="00D0625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again the heat transfer phenomenon for the long thin body. We have </w:t>
      </w:r>
      <w:r w:rsidRPr="00DD2DA3">
        <w:rPr>
          <w:rFonts w:ascii="Times New Roman" w:hAnsi="Times New Roman" w:cs="Times New Roman"/>
          <w:sz w:val="24"/>
          <w:szCs w:val="24"/>
          <w:lang w:val="en-US"/>
        </w:rPr>
        <w:t xml:space="preserve">the </w:t>
      </w:r>
      <w:r w:rsidRPr="00D06251">
        <w:rPr>
          <w:rFonts w:ascii="Times New Roman" w:hAnsi="Times New Roman" w:cs="Times New Roman"/>
          <w:sz w:val="24"/>
          <w:szCs w:val="24"/>
          <w:lang w:val="en-US"/>
        </w:rPr>
        <w:t>heat equation</w:t>
      </w:r>
    </w:p>
    <w:p w14:paraId="6A5F2782" w14:textId="77777777" w:rsidR="00D06251" w:rsidRPr="009A0BEA"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(10.1)      </w:t>
      </w:r>
    </w:p>
    <w:p w14:paraId="5F7B95DE" w14:textId="77777777" w:rsidR="00D06251" w:rsidRDefault="00D06251" w:rsidP="00D0625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temperature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body is given, i.e. we have the initial conditions</w:t>
      </w:r>
    </w:p>
    <w:p w14:paraId="23315837" w14:textId="77777777" w:rsidR="00D06251" w:rsidRPr="0068495E" w:rsidRDefault="00D06251" w:rsidP="00D0625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(10.2)       </w:t>
      </w:r>
    </w:p>
    <w:p w14:paraId="37120568" w14:textId="77777777" w:rsidR="004C2F2F" w:rsidRPr="00D06251" w:rsidRDefault="00D06251" w:rsidP="002A3121">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Suppose the heat fluxes at the left end </w:t>
      </w:r>
      <w:r w:rsidR="00792061">
        <w:rPr>
          <w:rFonts w:ascii="Times New Roman" w:hAnsi="Times New Roman" w:cs="Times New Roman"/>
          <w:i/>
          <w:sz w:val="24"/>
          <w:szCs w:val="24"/>
          <w:lang w:val="en-US"/>
        </w:rPr>
        <w:t>p</w:t>
      </w:r>
      <w:r>
        <w:rPr>
          <w:rFonts w:ascii="Times New Roman" w:hAnsi="Times New Roman" w:cs="Times New Roman"/>
          <w:i/>
          <w:sz w:val="24"/>
          <w:szCs w:val="24"/>
          <w:lang w:val="en-US"/>
        </w:rPr>
        <w:t xml:space="preserve"> = </w:t>
      </w:r>
      <w:r w:rsidR="00792061">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and at the right end </w:t>
      </w:r>
      <w:r w:rsidR="00792061">
        <w:rPr>
          <w:rFonts w:ascii="Times New Roman" w:hAnsi="Times New Roman" w:cs="Times New Roman"/>
          <w:i/>
          <w:sz w:val="24"/>
          <w:szCs w:val="24"/>
          <w:lang w:val="en-US"/>
        </w:rPr>
        <w:t>q</w:t>
      </w:r>
      <w:r>
        <w:rPr>
          <w:rFonts w:ascii="Times New Roman" w:hAnsi="Times New Roman" w:cs="Times New Roman"/>
          <w:i/>
          <w:sz w:val="24"/>
          <w:szCs w:val="24"/>
          <w:lang w:val="en-US"/>
        </w:rPr>
        <w:t xml:space="preserve"> = </w:t>
      </w:r>
      <w:r w:rsidR="00792061">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are given, i.e. we </w:t>
      </w:r>
      <w:proofErr w:type="gramStart"/>
      <w:r>
        <w:rPr>
          <w:rFonts w:ascii="Times New Roman" w:hAnsi="Times New Roman" w:cs="Times New Roman"/>
          <w:sz w:val="24"/>
          <w:szCs w:val="24"/>
          <w:lang w:val="en-US"/>
        </w:rPr>
        <w:t xml:space="preserve">have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non</w:t>
      </w:r>
      <w:proofErr w:type="gramEnd"/>
      <w:r>
        <w:rPr>
          <w:rFonts w:ascii="Times New Roman" w:hAnsi="Times New Roman" w:cs="Times New Roman"/>
          <w:sz w:val="24"/>
          <w:szCs w:val="24"/>
          <w:lang w:val="en-US"/>
        </w:rPr>
        <w:t>-homogeneous second order boundary conditions</w:t>
      </w:r>
    </w:p>
    <w:p w14:paraId="49662EF0" w14:textId="77777777" w:rsidR="00D06251"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w:t>
      </w:r>
      <w:r w:rsidR="00792061">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sidR="00792061">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(10.3) </w:t>
      </w:r>
    </w:p>
    <w:p w14:paraId="702383F4" w14:textId="77777777" w:rsidR="00D06251" w:rsidRDefault="00D06251" w:rsidP="002A312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system (10.1) – (10.3) is the mathematical model of the considered phenomenon.</w:t>
      </w:r>
    </w:p>
    <w:p w14:paraId="1D8A0E85" w14:textId="77777777" w:rsidR="00D06251" w:rsidRDefault="00D06251" w:rsidP="00D0625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cannot to use the method of separation of variables because of the boundary conditions. Try to find the solution of this problem as the sum</w:t>
      </w:r>
    </w:p>
    <w:p w14:paraId="545BC6ED" w14:textId="77777777" w:rsidR="00D06251" w:rsidRDefault="00D06251" w:rsidP="00D0625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(10.4)</w:t>
      </w:r>
    </w:p>
    <w:p w14:paraId="5FEB5E4B" w14:textId="77777777" w:rsidR="00D06251" w:rsidRDefault="00D06251" w:rsidP="00D0625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we choose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such that it satisfies the boundary conditions (10.2).</w:t>
      </w:r>
      <w:r w:rsidR="00792061">
        <w:rPr>
          <w:rFonts w:ascii="Times New Roman" w:hAnsi="Times New Roman" w:cs="Times New Roman"/>
          <w:sz w:val="24"/>
          <w:szCs w:val="24"/>
          <w:lang w:val="en-US"/>
        </w:rPr>
        <w:t xml:space="preserve"> Suppose the spatial derivative of the function </w:t>
      </w:r>
      <w:r w:rsidR="00792061">
        <w:rPr>
          <w:rFonts w:ascii="Times New Roman" w:hAnsi="Times New Roman" w:cs="Times New Roman"/>
          <w:i/>
          <w:sz w:val="24"/>
          <w:szCs w:val="24"/>
          <w:lang w:val="en-US"/>
        </w:rPr>
        <w:t xml:space="preserve">w </w:t>
      </w:r>
      <w:r w:rsidR="00792061">
        <w:rPr>
          <w:rFonts w:ascii="Times New Roman" w:hAnsi="Times New Roman" w:cs="Times New Roman"/>
          <w:sz w:val="24"/>
          <w:szCs w:val="24"/>
          <w:lang w:val="en-US"/>
        </w:rPr>
        <w:t>is linear, i.e.</w:t>
      </w:r>
    </w:p>
    <w:p w14:paraId="638D482C" w14:textId="77777777" w:rsidR="00792061" w:rsidRDefault="00792061" w:rsidP="0079206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14:paraId="3E16B386"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choose the functions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and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for obtaining the equalities (10.2). We have </w:t>
      </w:r>
    </w:p>
    <w:p w14:paraId="07F1F8F8" w14:textId="77777777" w:rsidR="00792061" w:rsidRDefault="00792061" w:rsidP="0079206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68E8FB09" w14:textId="77777777" w:rsidR="00792061" w:rsidRDefault="00792061" w:rsidP="0079206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L</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L = 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4CF38A45"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determine</w:t>
      </w:r>
    </w:p>
    <w:p w14:paraId="360C5887" w14:textId="77777777" w:rsidR="00792061" w:rsidRDefault="00792061" w:rsidP="00792061">
      <w:pPr>
        <w:spacing w:after="0"/>
        <w:jc w:val="center"/>
        <w:rPr>
          <w:rFonts w:ascii="Times New Roman" w:hAnsi="Times New Roman" w:cs="Times New Roman"/>
          <w:sz w:val="24"/>
          <w:szCs w:val="24"/>
          <w:lang w:val="en-US"/>
        </w:rPr>
      </w:pPr>
      <w:r w:rsidRPr="00EA1D9C">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Pr="00EA1D9C">
        <w:rPr>
          <w:rFonts w:ascii="Times New Roman" w:hAnsi="Times New Roman" w:cs="Times New Roman"/>
          <w:i/>
          <w:sz w:val="24"/>
          <w:szCs w:val="24"/>
          <w:lang w:val="en-US"/>
        </w:rPr>
        <w:sym w:font="Symbol" w:char="F062"/>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w:t>
      </w:r>
    </w:p>
    <w:p w14:paraId="12ACF642"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obtain</w:t>
      </w:r>
    </w:p>
    <w:p w14:paraId="106FF2D5" w14:textId="77777777" w:rsidR="00792061" w:rsidRDefault="00792061" w:rsidP="0079206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w</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31C39957"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Integrate this equality. We get</w:t>
      </w:r>
    </w:p>
    <w:p w14:paraId="37DE6EC8"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w</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p>
    <w:p w14:paraId="6B4CAFC4" w14:textId="77777777" w:rsidR="00792061" w:rsidRDefault="00792061" w:rsidP="0079206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 xml:space="preserve">is arbitrary. For all values of this constant, the function </w:t>
      </w:r>
      <w:r>
        <w:rPr>
          <w:rFonts w:ascii="Times New Roman" w:hAnsi="Times New Roman" w:cs="Times New Roman"/>
          <w:i/>
          <w:sz w:val="24"/>
          <w:szCs w:val="24"/>
          <w:lang w:val="en-US"/>
        </w:rPr>
        <w:t xml:space="preserve">w </w:t>
      </w:r>
      <w:r>
        <w:rPr>
          <w:rFonts w:ascii="Times New Roman" w:hAnsi="Times New Roman" w:cs="Times New Roman"/>
          <w:sz w:val="24"/>
          <w:szCs w:val="24"/>
          <w:lang w:val="en-US"/>
        </w:rPr>
        <w:t xml:space="preserve">satisfies the boundary conditions (10.2). Therefore, the function </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of the equality (10.4) satisfies the homogeneous second order boundary conditions. We consider easiest case, where </w:t>
      </w:r>
      <w:r>
        <w:rPr>
          <w:rFonts w:ascii="Times New Roman" w:hAnsi="Times New Roman" w:cs="Times New Roman"/>
          <w:i/>
          <w:sz w:val="24"/>
          <w:szCs w:val="24"/>
          <w:lang w:val="en-US"/>
        </w:rPr>
        <w:t xml:space="preserve">c = </w:t>
      </w:r>
      <w:r>
        <w:rPr>
          <w:rFonts w:ascii="Times New Roman" w:hAnsi="Times New Roman" w:cs="Times New Roman"/>
          <w:sz w:val="24"/>
          <w:szCs w:val="24"/>
          <w:lang w:val="en-US"/>
        </w:rPr>
        <w:t>0. Then we choose the function</w:t>
      </w:r>
    </w:p>
    <w:p w14:paraId="77FFEC7C"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EA1D9C">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EA1D9C">
        <w:rPr>
          <w:rFonts w:ascii="Times New Roman" w:hAnsi="Times New Roman" w:cs="Times New Roman"/>
          <w:i/>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(10.5)                                             </w:t>
      </w:r>
    </w:p>
    <w:p w14:paraId="30203BAC" w14:textId="77777777" w:rsidR="00792061" w:rsidRDefault="00792061" w:rsidP="00792061">
      <w:pPr>
        <w:spacing w:after="0"/>
        <w:ind w:firstLine="567"/>
        <w:rPr>
          <w:rFonts w:ascii="Times New Roman" w:hAnsi="Times New Roman" w:cs="Times New Roman"/>
          <w:sz w:val="24"/>
          <w:szCs w:val="24"/>
          <w:lang w:val="en-US"/>
        </w:rPr>
      </w:pPr>
      <w:r w:rsidRPr="00EA1D9C">
        <w:rPr>
          <w:rFonts w:ascii="Times New Roman" w:hAnsi="Times New Roman" w:cs="Times New Roman"/>
          <w:sz w:val="24"/>
          <w:szCs w:val="24"/>
          <w:lang w:val="en-US"/>
        </w:rPr>
        <w:t>Using</w:t>
      </w:r>
      <w:r>
        <w:rPr>
          <w:rFonts w:ascii="Times New Roman" w:hAnsi="Times New Roman" w:cs="Times New Roman"/>
          <w:sz w:val="24"/>
          <w:szCs w:val="24"/>
          <w:lang w:val="en-US"/>
        </w:rPr>
        <w:t xml:space="preserve"> the formula (10.5),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(10.4) to the equation (10.1). We have </w:t>
      </w:r>
    </w:p>
    <w:p w14:paraId="5F9DFB3E" w14:textId="77777777" w:rsidR="00792061" w:rsidRDefault="00792061" w:rsidP="0079206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4ABC577C"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Therefore, we have the equality</w:t>
      </w:r>
    </w:p>
    <w:p w14:paraId="36750158"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sidRPr="00E20915">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(10.6)  </w:t>
      </w:r>
    </w:p>
    <w:p w14:paraId="41C169E1" w14:textId="77777777" w:rsidR="00792061" w:rsidRDefault="00792061" w:rsidP="00792061">
      <w:pPr>
        <w:spacing w:after="0"/>
        <w:rPr>
          <w:rFonts w:ascii="Times New Roman" w:hAnsi="Times New Roman" w:cs="Times New Roman"/>
          <w:i/>
          <w:sz w:val="24"/>
          <w:szCs w:val="24"/>
          <w:lang w:val="en-US"/>
        </w:rPr>
      </w:pPr>
      <w:r w:rsidRPr="006B1DC2">
        <w:rPr>
          <w:rFonts w:ascii="Times New Roman" w:hAnsi="Times New Roman" w:cs="Times New Roman"/>
          <w:sz w:val="24"/>
          <w:szCs w:val="24"/>
          <w:lang w:val="en-US"/>
        </w:rPr>
        <w:t>where</w:t>
      </w:r>
      <w:r>
        <w:rPr>
          <w:rFonts w:ascii="Times New Roman" w:hAnsi="Times New Roman" w:cs="Times New Roman"/>
          <w:i/>
          <w:sz w:val="24"/>
          <w:szCs w:val="24"/>
          <w:lang w:val="en-US"/>
        </w:rPr>
        <w:t xml:space="preserve"> </w:t>
      </w:r>
    </w:p>
    <w:p w14:paraId="3407BF92"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 [</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sidRPr="00792061">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284D0DEC" w14:textId="77777777" w:rsidR="00792061" w:rsidRDefault="00792061" w:rsidP="0079206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(10.4) to the equation (10.3). We get</w:t>
      </w:r>
    </w:p>
    <w:p w14:paraId="2F1BCDF5"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v</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sidRPr="00792061">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14:paraId="58B904D2" w14:textId="77777777" w:rsidR="00792061" w:rsidRDefault="00792061" w:rsidP="00792061">
      <w:pPr>
        <w:spacing w:after="0"/>
        <w:rPr>
          <w:rFonts w:ascii="Times New Roman" w:hAnsi="Times New Roman" w:cs="Times New Roman"/>
          <w:i/>
          <w:sz w:val="24"/>
          <w:szCs w:val="24"/>
          <w:lang w:val="en-US"/>
        </w:rPr>
      </w:pPr>
      <w:r>
        <w:rPr>
          <w:rFonts w:ascii="Times New Roman" w:hAnsi="Times New Roman" w:cs="Times New Roman"/>
          <w:sz w:val="24"/>
          <w:szCs w:val="24"/>
          <w:lang w:val="en-US"/>
        </w:rPr>
        <w:t xml:space="preserve">Then we obtain the initial conditions for the function </w:t>
      </w:r>
      <w:r>
        <w:rPr>
          <w:rFonts w:ascii="Times New Roman" w:hAnsi="Times New Roman" w:cs="Times New Roman"/>
          <w:i/>
          <w:sz w:val="24"/>
          <w:szCs w:val="24"/>
          <w:lang w:val="en-US"/>
        </w:rPr>
        <w:t>v</w:t>
      </w:r>
    </w:p>
    <w:p w14:paraId="4CFADDCE"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v</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(10.7)</w:t>
      </w:r>
    </w:p>
    <w:p w14:paraId="4F1C08CB" w14:textId="77777777" w:rsidR="00792061" w:rsidRDefault="00792061" w:rsidP="00792061">
      <w:pPr>
        <w:spacing w:after="0"/>
        <w:rPr>
          <w:rFonts w:ascii="Times New Roman" w:hAnsi="Times New Roman" w:cs="Times New Roman"/>
          <w:i/>
          <w:sz w:val="24"/>
          <w:szCs w:val="24"/>
          <w:lang w:val="en-US"/>
        </w:rPr>
      </w:pPr>
      <w:r w:rsidRPr="006B1DC2">
        <w:rPr>
          <w:rFonts w:ascii="Times New Roman" w:hAnsi="Times New Roman" w:cs="Times New Roman"/>
          <w:sz w:val="24"/>
          <w:szCs w:val="24"/>
          <w:lang w:val="en-US"/>
        </w:rPr>
        <w:t>where</w:t>
      </w:r>
      <w:r>
        <w:rPr>
          <w:rFonts w:ascii="Times New Roman" w:hAnsi="Times New Roman" w:cs="Times New Roman"/>
          <w:i/>
          <w:sz w:val="24"/>
          <w:szCs w:val="24"/>
          <w:lang w:val="en-US"/>
        </w:rPr>
        <w:t xml:space="preserve"> </w:t>
      </w:r>
    </w:p>
    <w:p w14:paraId="018A2F3D" w14:textId="77777777" w:rsidR="00792061" w:rsidRDefault="00792061" w:rsidP="00792061">
      <w:pPr>
        <w:spacing w:after="0"/>
        <w:jc w:val="center"/>
        <w:rPr>
          <w:rFonts w:ascii="Times New Roman" w:hAnsi="Times New Roman" w:cs="Times New Roman"/>
          <w:sz w:val="24"/>
          <w:szCs w:val="24"/>
          <w:lang w:val="en-US"/>
        </w:rPr>
      </w:pPr>
      <w:r w:rsidRPr="0068495E">
        <w:rPr>
          <w:rFonts w:ascii="Times New Roman" w:hAnsi="Times New Roman" w:cs="Times New Roman"/>
          <w:i/>
          <w:sz w:val="24"/>
          <w:szCs w:val="24"/>
          <w:lang w:val="en-US"/>
        </w:rPr>
        <w:sym w:font="Symbol" w:char="F06A"/>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 {</w:t>
      </w:r>
      <w:proofErr w:type="gramStart"/>
      <w:r>
        <w:rPr>
          <w:rFonts w:ascii="Times New Roman" w:hAnsi="Times New Roman" w:cs="Times New Roman"/>
          <w:i/>
          <w:sz w:val="24"/>
          <w:szCs w:val="24"/>
          <w:lang w:val="en-US"/>
        </w:rPr>
        <w:t>p</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i/>
          <w:sz w:val="24"/>
          <w:szCs w:val="24"/>
          <w:lang w:val="en-US"/>
        </w:rPr>
        <w:t xml:space="preserve">x + </w:t>
      </w:r>
      <w:r>
        <w:rPr>
          <w:rFonts w:ascii="Times New Roman" w:hAnsi="Times New Roman" w:cs="Times New Roman"/>
          <w:sz w:val="24"/>
          <w:szCs w:val="24"/>
          <w:lang w:val="en-US"/>
        </w:rPr>
        <w:t>[</w:t>
      </w:r>
      <w:r>
        <w:rPr>
          <w:rFonts w:ascii="Times New Roman" w:hAnsi="Times New Roman" w:cs="Times New Roman"/>
          <w:i/>
          <w:sz w:val="24"/>
          <w:szCs w:val="24"/>
          <w:lang w:val="en-US"/>
        </w:rPr>
        <w:t>q</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p</w:t>
      </w:r>
      <w:r>
        <w:rPr>
          <w:rFonts w:ascii="Times New Roman" w:hAnsi="Times New Roman" w:cs="Times New Roman"/>
          <w:sz w:val="24"/>
          <w:szCs w:val="24"/>
          <w:lang w:val="en-US"/>
        </w:rPr>
        <w:t>(0)]</w:t>
      </w:r>
      <w:r w:rsidRPr="00792061">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/2</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14:paraId="2D42E252" w14:textId="77777777" w:rsidR="00792061" w:rsidRDefault="00792061" w:rsidP="0079206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By choosing of the function </w:t>
      </w:r>
      <w:r>
        <w:rPr>
          <w:rFonts w:ascii="Times New Roman" w:hAnsi="Times New Roman" w:cs="Times New Roman"/>
          <w:i/>
          <w:sz w:val="24"/>
          <w:szCs w:val="24"/>
          <w:lang w:val="en-US"/>
        </w:rPr>
        <w:t>w</w:t>
      </w:r>
      <w:r>
        <w:rPr>
          <w:rFonts w:ascii="Times New Roman" w:hAnsi="Times New Roman" w:cs="Times New Roman"/>
          <w:sz w:val="24"/>
          <w:szCs w:val="24"/>
          <w:lang w:val="en-US"/>
        </w:rPr>
        <w:t xml:space="preserve"> the boundary conditions for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homogeneous</w:t>
      </w:r>
    </w:p>
    <w:p w14:paraId="79F12F3D" w14:textId="77777777" w:rsidR="00792061" w:rsidRDefault="00792061" w:rsidP="0079206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,0) =</w:t>
      </w:r>
      <w:proofErr w:type="gramStart"/>
      <w:r>
        <w:rPr>
          <w:rFonts w:ascii="Times New Roman" w:hAnsi="Times New Roman" w:cs="Times New Roman"/>
          <w:sz w:val="24"/>
          <w:szCs w:val="24"/>
          <w:lang w:val="en-US"/>
        </w:rPr>
        <w:t xml:space="preserve">0,  </w:t>
      </w:r>
      <w:r>
        <w:rPr>
          <w:rFonts w:ascii="Times New Roman" w:hAnsi="Times New Roman" w:cs="Times New Roman"/>
          <w:i/>
          <w:sz w:val="24"/>
          <w:szCs w:val="24"/>
          <w:lang w:val="en-US"/>
        </w:rPr>
        <w:t>v</w:t>
      </w:r>
      <w:proofErr w:type="gramEnd"/>
      <w:r w:rsidRPr="00792061">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vertAlign w:val="subscript"/>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0.                                                  (10.8) </w:t>
      </w:r>
    </w:p>
    <w:p w14:paraId="34AE3F7E" w14:textId="77777777" w:rsidR="00792061" w:rsidRPr="0068495E" w:rsidRDefault="00792061" w:rsidP="00792061">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Thus, the given problem (10.1) – (10.3) is transformed to the non-homogeneous heat equation (10.6) with initial conditions (10.7) and homogeneous boundary conditions (10.8). If we find the solution of this problem, then we will find the solution of the initial problem (10.1) – (10.3) by the formula (10.4). Note that the problem (10.6) – (10.8) has a direct physical sense.      </w:t>
      </w:r>
    </w:p>
    <w:p w14:paraId="1BC69E77" w14:textId="77777777" w:rsidR="00503871" w:rsidRDefault="00503871" w:rsidP="0050387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10.2. Mathematical model of the h</w:t>
      </w:r>
      <w:r w:rsidRPr="004D4D4D">
        <w:rPr>
          <w:rFonts w:ascii="Times New Roman" w:hAnsi="Times New Roman" w:cs="Times New Roman"/>
          <w:b/>
          <w:color w:val="auto"/>
          <w:lang w:val="en-US"/>
        </w:rPr>
        <w:t xml:space="preserve">eat transfer </w:t>
      </w:r>
      <w:r>
        <w:rPr>
          <w:rFonts w:ascii="Times New Roman" w:hAnsi="Times New Roman" w:cs="Times New Roman"/>
          <w:b/>
          <w:color w:val="auto"/>
          <w:lang w:val="en-US"/>
        </w:rPr>
        <w:t>under the heat source</w:t>
      </w:r>
    </w:p>
    <w:p w14:paraId="2DB9FEF8" w14:textId="08B8B64C"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heat transfer phenomenon for the thin long body under </w:t>
      </w:r>
      <w:r w:rsidRPr="00503871">
        <w:rPr>
          <w:rFonts w:ascii="Times New Roman" w:hAnsi="Times New Roman" w:cs="Times New Roman"/>
          <w:sz w:val="24"/>
          <w:szCs w:val="24"/>
          <w:lang w:val="en-US"/>
        </w:rPr>
        <w:t>the heat source</w:t>
      </w:r>
      <w:r>
        <w:rPr>
          <w:rFonts w:ascii="Times New Roman" w:hAnsi="Times New Roman" w:cs="Times New Roman"/>
          <w:sz w:val="24"/>
          <w:szCs w:val="24"/>
          <w:lang w:val="en-US"/>
        </w:rPr>
        <w:t xml:space="preserve">. This phenomenon is </w:t>
      </w:r>
      <w:r w:rsidR="00C83171">
        <w:rPr>
          <w:rFonts w:ascii="Times New Roman" w:hAnsi="Times New Roman" w:cs="Times New Roman"/>
          <w:sz w:val="24"/>
          <w:szCs w:val="24"/>
          <w:lang w:val="en-US"/>
        </w:rPr>
        <w:t xml:space="preserve">described </w:t>
      </w:r>
      <w:r>
        <w:rPr>
          <w:rFonts w:ascii="Times New Roman" w:hAnsi="Times New Roman" w:cs="Times New Roman"/>
          <w:sz w:val="24"/>
          <w:szCs w:val="24"/>
          <w:lang w:val="en-US"/>
        </w:rPr>
        <w:t xml:space="preserve">by the non-homogeneous </w:t>
      </w:r>
      <w:r w:rsidRPr="00503871">
        <w:rPr>
          <w:rFonts w:ascii="Times New Roman" w:hAnsi="Times New Roman" w:cs="Times New Roman"/>
          <w:sz w:val="24"/>
          <w:szCs w:val="24"/>
          <w:lang w:val="en-US"/>
        </w:rPr>
        <w:t xml:space="preserve">heat </w:t>
      </w:r>
      <w:r>
        <w:rPr>
          <w:rFonts w:ascii="Times New Roman" w:hAnsi="Times New Roman" w:cs="Times New Roman"/>
          <w:sz w:val="24"/>
          <w:szCs w:val="24"/>
          <w:lang w:val="en-US"/>
        </w:rPr>
        <w:t>equation</w:t>
      </w:r>
    </w:p>
    <w:p w14:paraId="53772B5C"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(10.9)      </w:t>
      </w:r>
    </w:p>
    <w:p w14:paraId="1DC75C43" w14:textId="77777777" w:rsidR="00503871" w:rsidRDefault="00503871" w:rsidP="0050387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where the function</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f</w:t>
      </w:r>
      <w:proofErr w:type="spellEnd"/>
      <w:r>
        <w:rPr>
          <w:rFonts w:ascii="Times New Roman" w:hAnsi="Times New Roman" w:cs="Times New Roman"/>
          <w:sz w:val="24"/>
          <w:szCs w:val="24"/>
          <w:lang w:val="en-US"/>
        </w:rPr>
        <w:t xml:space="preserve"> characterizes the influence of the </w:t>
      </w:r>
      <w:r w:rsidRPr="00503871">
        <w:rPr>
          <w:rFonts w:ascii="Times New Roman" w:hAnsi="Times New Roman" w:cs="Times New Roman"/>
          <w:sz w:val="24"/>
          <w:szCs w:val="24"/>
          <w:lang w:val="en-US"/>
        </w:rPr>
        <w:t>heat source</w:t>
      </w:r>
      <w:r>
        <w:rPr>
          <w:rFonts w:ascii="Times New Roman" w:hAnsi="Times New Roman" w:cs="Times New Roman"/>
          <w:sz w:val="24"/>
          <w:szCs w:val="24"/>
          <w:lang w:val="en-US"/>
        </w:rPr>
        <w:t>.  Suppose the ends of the body are isolated. Then we have the homogeneous second order boundary conditions</w:t>
      </w:r>
    </w:p>
    <w:p w14:paraId="042B4924" w14:textId="1090BFE0"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(10.10) </w:t>
      </w:r>
    </w:p>
    <w:p w14:paraId="0BA1928B" w14:textId="77777777" w:rsidR="00503871" w:rsidRDefault="00503871" w:rsidP="0050387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temperature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given. Then we have the initial conditions</w:t>
      </w:r>
    </w:p>
    <w:p w14:paraId="507F9545" w14:textId="77777777" w:rsidR="00503871" w:rsidRPr="0068495E" w:rsidRDefault="00503871" w:rsidP="0050387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(10.11)       </w:t>
      </w:r>
    </w:p>
    <w:p w14:paraId="498E4970" w14:textId="77777777" w:rsidR="00503871" w:rsidRDefault="00503871" w:rsidP="0050387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second homogeneous boundary problem for the non-homogeneous heat equation. </w:t>
      </w:r>
    </w:p>
    <w:p w14:paraId="72A43190" w14:textId="77777777" w:rsidR="00503871" w:rsidRDefault="00503871" w:rsidP="0050387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10.3. Fourier method </w:t>
      </w:r>
    </w:p>
    <w:p w14:paraId="200E6663" w14:textId="30735ABE"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know that the corresponding homogeneous boundary problem has the solution that is represented as a cosine Fourier series. We try to find the solution of the problem (10.9) – (10.11) in the analogical form, i.e.</w:t>
      </w:r>
    </w:p>
    <w:p w14:paraId="637AAE38"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28"/>
          <w:sz w:val="24"/>
          <w:szCs w:val="24"/>
          <w:lang w:val="en-US"/>
        </w:rPr>
        <w:object w:dxaOrig="2580" w:dyaOrig="680" w14:anchorId="6FA68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36pt" o:ole="">
            <v:imagedata r:id="rId5" o:title=""/>
          </v:shape>
          <o:OLEObject Type="Embed" ProgID="Equation.DSMT4" ShapeID="_x0000_i1025" DrawAspect="Content" ObjectID="_1678101945" r:id="rId6"/>
        </w:object>
      </w:r>
      <w:r>
        <w:rPr>
          <w:rFonts w:ascii="Times New Roman" w:hAnsi="Times New Roman" w:cs="Times New Roman"/>
          <w:sz w:val="24"/>
          <w:szCs w:val="24"/>
          <w:lang w:val="en-US"/>
        </w:rPr>
        <w:t xml:space="preserve">                                           (10.12) </w:t>
      </w:r>
    </w:p>
    <w:p w14:paraId="747A7468" w14:textId="77777777" w:rsidR="00503871" w:rsidRDefault="00503871" w:rsidP="00503871">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where 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that are Fourier coefficients are unknown. Note that for all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of the formula (10.12) satisfies the boundary conditions (10.10). We try to find 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determined by the formula (10.12) satisfies the equation (10.9) and the boundary conditions (10.11). </w:t>
      </w:r>
    </w:p>
    <w:p w14:paraId="18D0A05C" w14:textId="77777777" w:rsidR="00503871" w:rsidRDefault="00503871" w:rsidP="005038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(10.12) to the equation (10.9). We get</w:t>
      </w:r>
    </w:p>
    <w:p w14:paraId="16A4B687"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28"/>
          <w:sz w:val="24"/>
          <w:szCs w:val="24"/>
          <w:lang w:val="en-US"/>
        </w:rPr>
        <w:object w:dxaOrig="5240" w:dyaOrig="740" w14:anchorId="62FE4516">
          <v:shape id="_x0000_i1026" type="#_x0000_t75" style="width:259.2pt;height:36pt" o:ole="">
            <v:imagedata r:id="rId7" o:title=""/>
          </v:shape>
          <o:OLEObject Type="Embed" ProgID="Equation.DSMT4" ShapeID="_x0000_i1026" DrawAspect="Content" ObjectID="_1678101946" r:id="rId8"/>
        </w:object>
      </w:r>
    </w:p>
    <w:p w14:paraId="47FB08FF"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Multiply this equality by the function </w:t>
      </w:r>
      <w:r>
        <w:rPr>
          <w:rFonts w:ascii="Times New Roman" w:hAnsi="Times New Roman" w:cs="Times New Roman"/>
          <w:position w:val="-24"/>
          <w:sz w:val="24"/>
          <w:szCs w:val="24"/>
          <w:lang w:val="en-US"/>
        </w:rPr>
        <w:object w:dxaOrig="859" w:dyaOrig="620" w14:anchorId="4FAD56E6">
          <v:shape id="_x0000_i1027" type="#_x0000_t75" style="width:43.2pt;height:28.8pt" o:ole="">
            <v:imagedata r:id="rId9" o:title=""/>
          </v:shape>
          <o:OLEObject Type="Embed" ProgID="Equation.DSMT4" ShapeID="_x0000_i1027" DrawAspect="Content" ObjectID="_1678101947" r:id="rId10"/>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0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14:paraId="04950212"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8820" w:dyaOrig="780" w14:anchorId="47EBA3B3">
          <v:shape id="_x0000_i1028" type="#_x0000_t75" style="width:424.8pt;height:36pt" o:ole="">
            <v:imagedata r:id="rId11" o:title=""/>
          </v:shape>
          <o:OLEObject Type="Embed" ProgID="Equation.DSMT4" ShapeID="_x0000_i1028" DrawAspect="Content" ObjectID="_1678101948" r:id="rId12"/>
        </w:object>
      </w:r>
      <w:r>
        <w:rPr>
          <w:rFonts w:ascii="Times New Roman" w:hAnsi="Times New Roman" w:cs="Times New Roman"/>
          <w:sz w:val="24"/>
          <w:szCs w:val="24"/>
          <w:lang w:val="en-US"/>
        </w:rPr>
        <w:t xml:space="preserve"> (</w:t>
      </w:r>
      <w:r>
        <w:rPr>
          <w:rFonts w:ascii="Times New Roman" w:hAnsi="Times New Roman" w:cs="Times New Roman"/>
          <w:sz w:val="24"/>
          <w:szCs w:val="24"/>
        </w:rPr>
        <w:t>10</w:t>
      </w:r>
      <w:r>
        <w:rPr>
          <w:rFonts w:ascii="Times New Roman" w:hAnsi="Times New Roman" w:cs="Times New Roman"/>
          <w:sz w:val="24"/>
          <w:szCs w:val="24"/>
          <w:lang w:val="en-US"/>
        </w:rPr>
        <w:t>.13)</w:t>
      </w:r>
    </w:p>
    <w:p w14:paraId="637D2170" w14:textId="77777777" w:rsidR="00503871" w:rsidRPr="00503871" w:rsidRDefault="00503871" w:rsidP="00503871">
      <w:pPr>
        <w:spacing w:after="0"/>
        <w:rPr>
          <w:rFonts w:ascii="Times New Roman" w:hAnsi="Times New Roman" w:cs="Times New Roman"/>
          <w:sz w:val="24"/>
          <w:szCs w:val="24"/>
        </w:rPr>
      </w:pPr>
      <w:r>
        <w:rPr>
          <w:rFonts w:ascii="Times New Roman" w:hAnsi="Times New Roman" w:cs="Times New Roman"/>
          <w:sz w:val="24"/>
          <w:szCs w:val="24"/>
          <w:lang w:val="en-US"/>
        </w:rPr>
        <w:t>Find the integral</w:t>
      </w:r>
    </w:p>
    <w:p w14:paraId="5278A8AB" w14:textId="77777777" w:rsidR="00503871" w:rsidRDefault="00503871" w:rsidP="00503871">
      <w:pPr>
        <w:spacing w:after="0"/>
        <w:jc w:val="center"/>
        <w:rPr>
          <w:rFonts w:ascii="Times New Roman" w:hAnsi="Times New Roman" w:cs="Times New Roman"/>
          <w:sz w:val="24"/>
          <w:szCs w:val="24"/>
          <w:lang w:val="en-US"/>
        </w:rPr>
      </w:pPr>
      <w:r w:rsidRPr="00AA158B">
        <w:rPr>
          <w:rFonts w:ascii="Times New Roman" w:hAnsi="Times New Roman" w:cs="Times New Roman"/>
          <w:i/>
          <w:iCs/>
          <w:position w:val="-32"/>
          <w:sz w:val="24"/>
          <w:szCs w:val="24"/>
          <w:lang w:val="en-US"/>
        </w:rPr>
        <w:object w:dxaOrig="6540" w:dyaOrig="740" w14:anchorId="35F3E451">
          <v:shape id="_x0000_i1029" type="#_x0000_t75" style="width:324pt;height:36pt" o:ole="">
            <v:imagedata r:id="rId13" o:title=""/>
          </v:shape>
          <o:OLEObject Type="Embed" ProgID="Equation.DSMT4" ShapeID="_x0000_i1029" DrawAspect="Content" ObjectID="_1678101949" r:id="rId14"/>
        </w:object>
      </w:r>
    </w:p>
    <w:p w14:paraId="79EB7FEF"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14:paraId="5A97EF88"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90" w:dyaOrig="780" w14:anchorId="688ACC8B">
          <v:shape id="_x0000_i1030" type="#_x0000_t75" style="width:244.8pt;height:36pt" o:ole="">
            <v:imagedata r:id="rId15" o:title=""/>
          </v:shape>
          <o:OLEObject Type="Embed" ProgID="Equation.DSMT4" ShapeID="_x0000_i1030" DrawAspect="Content" ObjectID="_1678101950" r:id="rId16"/>
        </w:object>
      </w:r>
    </w:p>
    <w:p w14:paraId="11CD0A0D"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Pr="00503871">
        <w:rPr>
          <w:rFonts w:ascii="Times New Roman" w:hAnsi="Times New Roman" w:cs="Times New Roman"/>
          <w:position w:val="-6"/>
          <w:sz w:val="24"/>
          <w:szCs w:val="24"/>
          <w:lang w:val="en-US"/>
        </w:rPr>
        <w:object w:dxaOrig="560" w:dyaOrig="279" w14:anchorId="2FD5D786">
          <v:shape id="_x0000_i1031" type="#_x0000_t75" style="width:28.8pt;height:14.4pt" o:ole="">
            <v:imagedata r:id="rId17" o:title=""/>
          </v:shape>
          <o:OLEObject Type="Embed" ProgID="Equation.DSMT4" ShapeID="_x0000_i1031" DrawAspect="Content" ObjectID="_1678101951" r:id="rId18"/>
        </w:object>
      </w:r>
      <w:r>
        <w:rPr>
          <w:rFonts w:ascii="Times New Roman" w:hAnsi="Times New Roman" w:cs="Times New Roman"/>
          <w:sz w:val="24"/>
          <w:szCs w:val="24"/>
          <w:lang w:val="en-US"/>
        </w:rPr>
        <w:t xml:space="preserve"> we can find</w:t>
      </w:r>
    </w:p>
    <w:p w14:paraId="02075FCE"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90" w:dyaOrig="780" w14:anchorId="39BA0027">
          <v:shape id="_x0000_i1032" type="#_x0000_t75" style="width:244.8pt;height:36pt" o:ole="">
            <v:imagedata r:id="rId19" o:title=""/>
          </v:shape>
          <o:OLEObject Type="Embed" ProgID="Equation.DSMT4" ShapeID="_x0000_i1032" DrawAspect="Content" ObjectID="_1678101952" r:id="rId20"/>
        </w:object>
      </w:r>
    </w:p>
    <w:p w14:paraId="6FF31575"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 = n</w:t>
      </w:r>
      <w:r>
        <w:rPr>
          <w:rFonts w:ascii="Times New Roman" w:hAnsi="Times New Roman" w:cs="Times New Roman"/>
          <w:sz w:val="24"/>
          <w:szCs w:val="24"/>
          <w:lang w:val="en-US"/>
        </w:rPr>
        <w:t xml:space="preserve"> and </w:t>
      </w:r>
      <w:r w:rsidRPr="00503871">
        <w:rPr>
          <w:rFonts w:ascii="Times New Roman" w:hAnsi="Times New Roman" w:cs="Times New Roman"/>
          <w:position w:val="-6"/>
          <w:sz w:val="24"/>
          <w:szCs w:val="24"/>
          <w:lang w:val="en-US"/>
        </w:rPr>
        <w:object w:dxaOrig="560" w:dyaOrig="279" w14:anchorId="2FA4B528">
          <v:shape id="_x0000_i1033" type="#_x0000_t75" style="width:28.8pt;height:14.4pt" o:ole="">
            <v:imagedata r:id="rId21" o:title=""/>
          </v:shape>
          <o:OLEObject Type="Embed" ProgID="Equation.DSMT4" ShapeID="_x0000_i1033" DrawAspect="Content" ObjectID="_1678101953" r:id="rId22"/>
        </w:object>
      </w:r>
      <w:r>
        <w:rPr>
          <w:rFonts w:ascii="Times New Roman" w:hAnsi="Times New Roman" w:cs="Times New Roman"/>
          <w:sz w:val="24"/>
          <w:szCs w:val="24"/>
          <w:lang w:val="en-US"/>
        </w:rPr>
        <w:t xml:space="preserve"> we get</w:t>
      </w:r>
    </w:p>
    <w:p w14:paraId="5B8B2F7A"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6420" w:dyaOrig="780" w14:anchorId="5CC682F7">
          <v:shape id="_x0000_i1034" type="#_x0000_t75" style="width:324pt;height:36pt" o:ole="">
            <v:imagedata r:id="rId23" o:title=""/>
          </v:shape>
          <o:OLEObject Type="Embed" ProgID="Equation.DSMT4" ShapeID="_x0000_i1034" DrawAspect="Content" ObjectID="_1678101954" r:id="rId24"/>
        </w:object>
      </w:r>
    </w:p>
    <w:p w14:paraId="05A9438D" w14:textId="77777777" w:rsidR="00503871" w:rsidRDefault="00503871"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Finally, for </w:t>
      </w:r>
      <w:r>
        <w:rPr>
          <w:rFonts w:ascii="Times New Roman" w:hAnsi="Times New Roman" w:cs="Times New Roman"/>
          <w:i/>
          <w:sz w:val="24"/>
          <w:szCs w:val="24"/>
          <w:lang w:val="en-US"/>
        </w:rPr>
        <w:t xml:space="preserve">k = n = </w:t>
      </w:r>
      <w:r>
        <w:rPr>
          <w:rFonts w:ascii="Times New Roman" w:hAnsi="Times New Roman" w:cs="Times New Roman"/>
          <w:sz w:val="24"/>
          <w:szCs w:val="24"/>
          <w:lang w:val="en-US"/>
        </w:rPr>
        <w:t>0 we obtain</w:t>
      </w:r>
    </w:p>
    <w:p w14:paraId="49911EBC" w14:textId="77777777" w:rsidR="00503871" w:rsidRDefault="00503871" w:rsidP="00503871">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2560" w:dyaOrig="780" w14:anchorId="469B29DA">
          <v:shape id="_x0000_i1035" type="#_x0000_t75" style="width:129.6pt;height:36pt" o:ole="">
            <v:imagedata r:id="rId25" o:title=""/>
          </v:shape>
          <o:OLEObject Type="Embed" ProgID="Equation.DSMT4" ShapeID="_x0000_i1035" DrawAspect="Content" ObjectID="_1678101955" r:id="rId26"/>
        </w:object>
      </w:r>
    </w:p>
    <w:p w14:paraId="5F54FA12" w14:textId="77777777"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Putting the results to the formula (10.13), we obtain</w:t>
      </w:r>
    </w:p>
    <w:p w14:paraId="5A0A7455" w14:textId="77777777"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28"/>
          <w:sz w:val="24"/>
          <w:szCs w:val="24"/>
          <w:lang w:val="en-US"/>
        </w:rPr>
        <w:object w:dxaOrig="3860" w:dyaOrig="740" w14:anchorId="49A16E28">
          <v:shape id="_x0000_i1036" type="#_x0000_t75" style="width:194.4pt;height:36pt" o:ole="">
            <v:imagedata r:id="rId27" o:title=""/>
          </v:shape>
          <o:OLEObject Type="Embed" ProgID="Equation.DSMT4" ShapeID="_x0000_i1036" DrawAspect="Content" ObjectID="_1678101956" r:id="rId28"/>
        </w:object>
      </w:r>
      <w:r>
        <w:rPr>
          <w:rFonts w:ascii="Times New Roman" w:hAnsi="Times New Roman" w:cs="Times New Roman"/>
          <w:sz w:val="24"/>
          <w:szCs w:val="24"/>
          <w:lang w:val="en-US"/>
        </w:rPr>
        <w:t xml:space="preserve">                                  (10.14)  </w:t>
      </w:r>
    </w:p>
    <w:p w14:paraId="5E1DBB04" w14:textId="77777777"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where</w:t>
      </w:r>
    </w:p>
    <w:p w14:paraId="359C7600" w14:textId="77777777"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32"/>
          <w:sz w:val="24"/>
          <w:szCs w:val="24"/>
          <w:lang w:val="en-US"/>
        </w:rPr>
        <w:object w:dxaOrig="5360" w:dyaOrig="740" w14:anchorId="510BC5D4">
          <v:shape id="_x0000_i1037" type="#_x0000_t75" style="width:266.4pt;height:36pt" o:ole="">
            <v:imagedata r:id="rId29" o:title=""/>
          </v:shape>
          <o:OLEObject Type="Embed" ProgID="Equation.DSMT4" ShapeID="_x0000_i1037" DrawAspect="Content" ObjectID="_1678101957" r:id="rId30"/>
        </w:object>
      </w:r>
      <w:r>
        <w:rPr>
          <w:rFonts w:ascii="Times New Roman" w:hAnsi="Times New Roman" w:cs="Times New Roman"/>
          <w:sz w:val="24"/>
          <w:szCs w:val="24"/>
          <w:lang w:val="en-US"/>
        </w:rPr>
        <w:t xml:space="preserve">                       (10.15)</w:t>
      </w:r>
    </w:p>
    <w:p w14:paraId="4E67A6E8" w14:textId="77777777" w:rsidR="00E87E00" w:rsidRDefault="00E87E00" w:rsidP="00E87E0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function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satisfies the equation (10.14),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determined by the formula (7.12) is the solution of the non-homogeneous heat equation (10.9) with boundary conditions (10.10).</w:t>
      </w:r>
    </w:p>
    <w:p w14:paraId="797AE200" w14:textId="77777777" w:rsidR="00E87E00" w:rsidRDefault="00E87E00" w:rsidP="00E87E0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from the formula (10.12) to the initial conditions (10.11). We get</w:t>
      </w:r>
    </w:p>
    <w:p w14:paraId="7A3D2464" w14:textId="77777777"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position w:val="-28"/>
          <w:sz w:val="24"/>
          <w:szCs w:val="24"/>
          <w:lang w:val="en-US"/>
        </w:rPr>
        <w:object w:dxaOrig="3340" w:dyaOrig="680" w14:anchorId="4BB132ED">
          <v:shape id="_x0000_i1038" type="#_x0000_t75" style="width:165.6pt;height:36pt" o:ole="">
            <v:imagedata r:id="rId31" o:title=""/>
          </v:shape>
          <o:OLEObject Type="Embed" ProgID="Equation.DSMT4" ShapeID="_x0000_i1038" DrawAspect="Content" ObjectID="_1678101958" r:id="rId32"/>
        </w:object>
      </w:r>
    </w:p>
    <w:p w14:paraId="16A9FD0D" w14:textId="77777777"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Multiply this equality by the function </w:t>
      </w:r>
      <w:r>
        <w:rPr>
          <w:rFonts w:ascii="Times New Roman" w:hAnsi="Times New Roman" w:cs="Times New Roman"/>
          <w:position w:val="-24"/>
          <w:sz w:val="24"/>
          <w:szCs w:val="24"/>
          <w:lang w:val="en-US"/>
        </w:rPr>
        <w:object w:dxaOrig="859" w:dyaOrig="620" w14:anchorId="67FB90ED">
          <v:shape id="_x0000_i1039" type="#_x0000_t75" style="width:43.2pt;height:28.8pt" o:ole="">
            <v:imagedata r:id="rId9" o:title=""/>
          </v:shape>
          <o:OLEObject Type="Embed" ProgID="Equation.DSMT4" ShapeID="_x0000_i1039" DrawAspect="Content" ObjectID="_1678101959" r:id="rId33"/>
        </w:object>
      </w:r>
      <w:r>
        <w:rPr>
          <w:rFonts w:ascii="Times New Roman" w:hAnsi="Times New Roman" w:cs="Times New Roman"/>
          <w:sz w:val="24"/>
          <w:szCs w:val="24"/>
          <w:lang w:val="en-US"/>
        </w:rPr>
        <w:t xml:space="preserve"> and integrate the result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0 to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We have</w:t>
      </w:r>
    </w:p>
    <w:p w14:paraId="125DA4C8" w14:textId="77777777"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position w:val="-32"/>
          <w:sz w:val="24"/>
          <w:szCs w:val="24"/>
          <w:lang w:val="en-US"/>
        </w:rPr>
        <w:object w:dxaOrig="4800" w:dyaOrig="740" w14:anchorId="38F3C457">
          <v:shape id="_x0000_i1040" type="#_x0000_t75" style="width:237.6pt;height:36pt" o:ole="">
            <v:imagedata r:id="rId34" o:title=""/>
          </v:shape>
          <o:OLEObject Type="Embed" ProgID="Equation.DSMT4" ShapeID="_x0000_i1040" DrawAspect="Content" ObjectID="_1678101960" r:id="rId35"/>
        </w:object>
      </w:r>
    </w:p>
    <w:p w14:paraId="2D8743F4" w14:textId="77777777" w:rsidR="00E87E00" w:rsidRDefault="00E87E00" w:rsidP="00E87E0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previous results, determine                                              </w:t>
      </w:r>
    </w:p>
    <w:p w14:paraId="3946C36E" w14:textId="5BCFED6F"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7B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A7B09">
        <w:rPr>
          <w:rFonts w:ascii="Times New Roman" w:hAnsi="Times New Roman" w:cs="Times New Roman"/>
          <w:position w:val="-12"/>
          <w:sz w:val="24"/>
          <w:szCs w:val="24"/>
          <w:lang w:val="en-US"/>
        </w:rPr>
        <w:object w:dxaOrig="2260" w:dyaOrig="360" w14:anchorId="7AC01B30">
          <v:shape id="_x0000_i1041" type="#_x0000_t75" style="width:122.4pt;height:21.6pt" o:ole="">
            <v:imagedata r:id="rId36" o:title=""/>
          </v:shape>
          <o:OLEObject Type="Embed" ProgID="Equation.DSMT4" ShapeID="_x0000_i1041" DrawAspect="Content" ObjectID="_1678101961" r:id="rId37"/>
        </w:object>
      </w:r>
      <w:r>
        <w:rPr>
          <w:rFonts w:ascii="Times New Roman" w:hAnsi="Times New Roman" w:cs="Times New Roman"/>
          <w:sz w:val="24"/>
          <w:szCs w:val="24"/>
          <w:lang w:val="en-US"/>
        </w:rPr>
        <w:t xml:space="preserve">                                              (10.16)</w:t>
      </w:r>
    </w:p>
    <w:p w14:paraId="6AC419FE" w14:textId="77777777" w:rsidR="00E87E00" w:rsidRDefault="00E87E00" w:rsidP="00E87E0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14:paraId="0026069C" w14:textId="2E4D9851" w:rsidR="00E87E00" w:rsidRDefault="00E87E00" w:rsidP="00E87E0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position w:val="-32"/>
          <w:sz w:val="24"/>
          <w:szCs w:val="24"/>
          <w:lang w:val="en-US"/>
        </w:rPr>
        <w:object w:dxaOrig="4260" w:dyaOrig="740" w14:anchorId="49C4CDEA">
          <v:shape id="_x0000_i1042" type="#_x0000_t75" style="width:3in;height:36pt" o:ole="">
            <v:imagedata r:id="rId38" o:title=""/>
          </v:shape>
          <o:OLEObject Type="Embed" ProgID="Equation.DSMT4" ShapeID="_x0000_i1042" DrawAspect="Content" ObjectID="_1678101962" r:id="rId39"/>
        </w:object>
      </w:r>
      <w:r>
        <w:rPr>
          <w:rFonts w:ascii="Times New Roman" w:hAnsi="Times New Roman" w:cs="Times New Roman"/>
          <w:sz w:val="24"/>
          <w:szCs w:val="24"/>
          <w:lang w:val="en-US"/>
        </w:rPr>
        <w:t xml:space="preserve">                              (10.17)</w:t>
      </w:r>
    </w:p>
    <w:p w14:paraId="4DD84059" w14:textId="77777777" w:rsidR="00E87E00" w:rsidRDefault="00E87E00" w:rsidP="00E87E0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function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satisfies the conditions (10.16),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determined by the formula (10.12) satisfies the initial conditions (10.11).</w:t>
      </w:r>
    </w:p>
    <w:p w14:paraId="7C298094" w14:textId="77777777" w:rsidR="00E87E00" w:rsidRDefault="00E87E00" w:rsidP="00E87E0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it is necessary to solve the problem (10.14), (10.16) for determining the Fourier coefficient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w:t>
      </w:r>
    </w:p>
    <w:p w14:paraId="5F36ABB8" w14:textId="77777777" w:rsidR="00E87E00" w:rsidRDefault="00E87E00" w:rsidP="00E87E00">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10.4. Finding the solution of the problem</w:t>
      </w:r>
    </w:p>
    <w:p w14:paraId="4F6698B8" w14:textId="77777777" w:rsidR="00E87E00" w:rsidRDefault="00743BCA" w:rsidP="00743BC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(10.14), (10.16). Determine the value</w:t>
      </w:r>
    </w:p>
    <w:p w14:paraId="2DFDB3BF" w14:textId="77777777" w:rsidR="00743BCA" w:rsidRDefault="00743BCA" w:rsidP="00743BCA">
      <w:pPr>
        <w:spacing w:after="0"/>
        <w:jc w:val="center"/>
        <w:rPr>
          <w:rFonts w:ascii="Times New Roman" w:hAnsi="Times New Roman" w:cs="Times New Roman"/>
          <w:sz w:val="24"/>
          <w:szCs w:val="24"/>
          <w:lang w:val="en-US"/>
        </w:rPr>
      </w:pPr>
      <w:r w:rsidRPr="00743BCA">
        <w:rPr>
          <w:rFonts w:ascii="Times New Roman" w:hAnsi="Times New Roman" w:cs="Times New Roman"/>
          <w:position w:val="-34"/>
          <w:sz w:val="24"/>
          <w:szCs w:val="24"/>
          <w:lang w:val="en-US"/>
        </w:rPr>
        <w:object w:dxaOrig="8000" w:dyaOrig="800" w14:anchorId="1E1C6AF8">
          <v:shape id="_x0000_i1043" type="#_x0000_t75" style="width:403.2pt;height:43.2pt" o:ole="">
            <v:imagedata r:id="rId40" o:title=""/>
          </v:shape>
          <o:OLEObject Type="Embed" ProgID="Equation.DSMT4" ShapeID="_x0000_i1043" DrawAspect="Content" ObjectID="_1678101963" r:id="rId41"/>
        </w:object>
      </w:r>
    </w:p>
    <w:p w14:paraId="78E56540" w14:textId="77777777" w:rsidR="00743BCA" w:rsidRDefault="00743BCA" w:rsidP="00743BCA">
      <w:pPr>
        <w:spacing w:after="0"/>
        <w:rPr>
          <w:rFonts w:ascii="Times New Roman" w:hAnsi="Times New Roman" w:cs="Times New Roman"/>
          <w:sz w:val="24"/>
          <w:szCs w:val="24"/>
          <w:lang w:val="en-US"/>
        </w:rPr>
      </w:pPr>
      <w:r>
        <w:rPr>
          <w:rFonts w:ascii="Times New Roman" w:hAnsi="Times New Roman" w:cs="Times New Roman"/>
          <w:sz w:val="24"/>
          <w:szCs w:val="24"/>
          <w:lang w:val="en-US"/>
        </w:rPr>
        <w:t>because of the equality (10.14). After integration we have</w:t>
      </w:r>
    </w:p>
    <w:p w14:paraId="136A314D" w14:textId="77777777" w:rsidR="00743BCA" w:rsidRDefault="00743BCA" w:rsidP="00E87E00">
      <w:pPr>
        <w:spacing w:after="0"/>
        <w:jc w:val="center"/>
        <w:rPr>
          <w:rFonts w:ascii="Times New Roman" w:hAnsi="Times New Roman" w:cs="Times New Roman"/>
          <w:sz w:val="24"/>
          <w:szCs w:val="24"/>
          <w:lang w:val="en-US"/>
        </w:rPr>
      </w:pPr>
      <w:r w:rsidRPr="00743BCA">
        <w:rPr>
          <w:rFonts w:ascii="Times New Roman" w:hAnsi="Times New Roman" w:cs="Times New Roman"/>
          <w:position w:val="-32"/>
          <w:sz w:val="24"/>
          <w:szCs w:val="24"/>
          <w:lang w:val="en-US"/>
        </w:rPr>
        <w:object w:dxaOrig="5020" w:dyaOrig="780" w14:anchorId="43406138">
          <v:shape id="_x0000_i1044" type="#_x0000_t75" style="width:252pt;height:36pt" o:ole="">
            <v:imagedata r:id="rId42" o:title=""/>
          </v:shape>
          <o:OLEObject Type="Embed" ProgID="Equation.DSMT4" ShapeID="_x0000_i1044" DrawAspect="Content" ObjectID="_1678101964" r:id="rId43"/>
        </w:object>
      </w:r>
      <w:r w:rsidRPr="00743BCA">
        <w:rPr>
          <w:rFonts w:ascii="Times New Roman" w:hAnsi="Times New Roman" w:cs="Times New Roman"/>
          <w:sz w:val="24"/>
          <w:szCs w:val="24"/>
          <w:lang w:val="en-US"/>
        </w:rPr>
        <w:t xml:space="preserve"> </w:t>
      </w:r>
    </w:p>
    <w:p w14:paraId="6BF223EC" w14:textId="77777777" w:rsidR="00E87E00" w:rsidRDefault="00743BCA" w:rsidP="00743BC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equality (10.16), we find</w:t>
      </w:r>
    </w:p>
    <w:p w14:paraId="4359037B" w14:textId="77777777" w:rsidR="00743BCA" w:rsidRDefault="00743BCA" w:rsidP="00743BCA">
      <w:pPr>
        <w:spacing w:after="0"/>
        <w:jc w:val="center"/>
        <w:rPr>
          <w:rFonts w:ascii="Times New Roman" w:hAnsi="Times New Roman" w:cs="Times New Roman"/>
          <w:sz w:val="24"/>
          <w:szCs w:val="24"/>
          <w:lang w:val="en-US"/>
        </w:rPr>
      </w:pPr>
      <w:r w:rsidRPr="00743BCA">
        <w:rPr>
          <w:rFonts w:ascii="Times New Roman" w:hAnsi="Times New Roman" w:cs="Times New Roman"/>
          <w:position w:val="-34"/>
          <w:sz w:val="24"/>
          <w:szCs w:val="24"/>
          <w:lang w:val="en-US"/>
        </w:rPr>
        <w:object w:dxaOrig="5840" w:dyaOrig="800" w14:anchorId="17DE72DE">
          <v:shape id="_x0000_i1045" type="#_x0000_t75" style="width:295.2pt;height:43.2pt" o:ole="">
            <v:imagedata r:id="rId44" o:title=""/>
          </v:shape>
          <o:OLEObject Type="Embed" ProgID="Equation.DSMT4" ShapeID="_x0000_i1045" DrawAspect="Content" ObjectID="_1678101965" r:id="rId45"/>
        </w:object>
      </w:r>
    </w:p>
    <w:p w14:paraId="48E74B24" w14:textId="77777777" w:rsidR="00743BCA" w:rsidRDefault="00743BCA" w:rsidP="00743BC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Put this value to the formula (10.12). We determine the solution of the problem (10.9) – (10.11) </w:t>
      </w:r>
    </w:p>
    <w:p w14:paraId="6C3A8C87" w14:textId="77777777" w:rsidR="00503871" w:rsidRDefault="00743BCA" w:rsidP="0050387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43BCA">
        <w:rPr>
          <w:rFonts w:ascii="Times New Roman" w:hAnsi="Times New Roman" w:cs="Times New Roman"/>
          <w:position w:val="-36"/>
          <w:sz w:val="24"/>
          <w:szCs w:val="24"/>
          <w:lang w:val="en-US"/>
        </w:rPr>
        <w:object w:dxaOrig="7339" w:dyaOrig="840" w14:anchorId="4BE97A1A">
          <v:shape id="_x0000_i1046" type="#_x0000_t75" style="width:367.2pt;height:43.2pt" o:ole="">
            <v:imagedata r:id="rId46" o:title=""/>
          </v:shape>
          <o:OLEObject Type="Embed" ProgID="Equation.DSMT4" ShapeID="_x0000_i1046" DrawAspect="Content" ObjectID="_1678101966" r:id="rId47"/>
        </w:object>
      </w:r>
      <w:r>
        <w:rPr>
          <w:rFonts w:ascii="Times New Roman" w:hAnsi="Times New Roman" w:cs="Times New Roman"/>
          <w:sz w:val="24"/>
          <w:szCs w:val="24"/>
          <w:lang w:val="en-US"/>
        </w:rPr>
        <w:t xml:space="preserve">     (10.18)  </w:t>
      </w:r>
    </w:p>
    <w:p w14:paraId="1D2DF8D4" w14:textId="77777777" w:rsidR="00743BCA" w:rsidRDefault="00743BCA" w:rsidP="00743BC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Thus, the solution of the considered problem is determined by the formula (10.18), where the Fourier coefficients of the given functions are determined by the formulas (10.15) and (10.17).</w:t>
      </w:r>
    </w:p>
    <w:p w14:paraId="07AF9225" w14:textId="77777777" w:rsidR="00743BCA" w:rsidRDefault="00743BCA" w:rsidP="00743BC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can transform this result. Put the values of the Fourier coefficients of the given functions are determined by the equalities (10.15) and (10.17) to the formula (10.18). We get</w:t>
      </w:r>
    </w:p>
    <w:p w14:paraId="75864099" w14:textId="77777777" w:rsidR="00743BCA" w:rsidRDefault="00D95A08" w:rsidP="00D95A08">
      <w:pPr>
        <w:spacing w:after="0"/>
        <w:jc w:val="center"/>
        <w:rPr>
          <w:rFonts w:ascii="Times New Roman" w:hAnsi="Times New Roman" w:cs="Times New Roman"/>
          <w:sz w:val="24"/>
          <w:szCs w:val="24"/>
          <w:lang w:val="en-US"/>
        </w:rPr>
      </w:pPr>
      <w:r w:rsidRPr="00D95A08">
        <w:rPr>
          <w:rFonts w:ascii="Times New Roman" w:hAnsi="Times New Roman" w:cs="Times New Roman"/>
          <w:position w:val="-164"/>
          <w:sz w:val="24"/>
          <w:szCs w:val="24"/>
          <w:lang w:val="en-US"/>
        </w:rPr>
        <w:object w:dxaOrig="8440" w:dyaOrig="3400" w14:anchorId="56FE0DE9">
          <v:shape id="_x0000_i1047" type="#_x0000_t75" style="width:424.8pt;height:172.8pt" o:ole="">
            <v:imagedata r:id="rId48" o:title=""/>
          </v:shape>
          <o:OLEObject Type="Embed" ProgID="Equation.DSMT4" ShapeID="_x0000_i1047" DrawAspect="Content" ObjectID="_1678101967" r:id="rId49"/>
        </w:object>
      </w:r>
    </w:p>
    <w:p w14:paraId="3A691F66" w14:textId="77777777" w:rsidR="00D95A08" w:rsidRDefault="00D95A08" w:rsidP="00D95A0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w:t>
      </w:r>
      <w:r w:rsidRPr="00D95A08">
        <w:rPr>
          <w:rFonts w:ascii="Times New Roman" w:hAnsi="Times New Roman" w:cs="Times New Roman"/>
          <w:b/>
          <w:i/>
          <w:sz w:val="24"/>
          <w:szCs w:val="24"/>
          <w:lang w:val="en-US"/>
        </w:rPr>
        <w:t>Green function</w:t>
      </w:r>
    </w:p>
    <w:p w14:paraId="6DE66298" w14:textId="77777777" w:rsidR="00D95A08"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95A08">
        <w:rPr>
          <w:rFonts w:ascii="Times New Roman" w:hAnsi="Times New Roman" w:cs="Times New Roman"/>
          <w:position w:val="-36"/>
          <w:sz w:val="24"/>
          <w:szCs w:val="24"/>
          <w:lang w:val="en-US"/>
        </w:rPr>
        <w:object w:dxaOrig="5660" w:dyaOrig="840" w14:anchorId="6B689502">
          <v:shape id="_x0000_i1048" type="#_x0000_t75" style="width:280.8pt;height:43.2pt" o:ole="">
            <v:imagedata r:id="rId50" o:title=""/>
          </v:shape>
          <o:OLEObject Type="Embed" ProgID="Equation.DSMT4" ShapeID="_x0000_i1048" DrawAspect="Content" ObjectID="_1678101968" r:id="rId51"/>
        </w:object>
      </w:r>
      <w:r>
        <w:rPr>
          <w:rFonts w:ascii="Times New Roman" w:hAnsi="Times New Roman" w:cs="Times New Roman"/>
          <w:sz w:val="24"/>
          <w:szCs w:val="24"/>
          <w:lang w:val="en-US"/>
        </w:rPr>
        <w:t xml:space="preserve">                     (10.19)         </w:t>
      </w:r>
    </w:p>
    <w:p w14:paraId="3A61598E" w14:textId="77777777" w:rsidR="00743BCA" w:rsidRDefault="00D95A08" w:rsidP="00D95A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the solution of the problem (10.9) – (10.11) is determined by the formula</w:t>
      </w:r>
    </w:p>
    <w:p w14:paraId="43B56BA3" w14:textId="77777777" w:rsidR="00D95A08"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95A08">
        <w:rPr>
          <w:rFonts w:ascii="Times New Roman" w:hAnsi="Times New Roman" w:cs="Times New Roman"/>
          <w:position w:val="-32"/>
          <w:sz w:val="24"/>
          <w:szCs w:val="24"/>
          <w:lang w:val="en-US"/>
        </w:rPr>
        <w:object w:dxaOrig="5539" w:dyaOrig="740" w14:anchorId="2629671D">
          <v:shape id="_x0000_i1049" type="#_x0000_t75" style="width:273.6pt;height:36pt" o:ole="">
            <v:imagedata r:id="rId52" o:title=""/>
          </v:shape>
          <o:OLEObject Type="Embed" ProgID="Equation.DSMT4" ShapeID="_x0000_i1049" DrawAspect="Content" ObjectID="_1678101969" r:id="rId53"/>
        </w:object>
      </w:r>
      <w:r>
        <w:rPr>
          <w:rFonts w:ascii="Times New Roman" w:hAnsi="Times New Roman" w:cs="Times New Roman"/>
          <w:sz w:val="24"/>
          <w:szCs w:val="24"/>
          <w:lang w:val="en-US"/>
        </w:rPr>
        <w:t xml:space="preserve">                  (10.20)  </w:t>
      </w:r>
    </w:p>
    <w:p w14:paraId="21EF17E5" w14:textId="77777777" w:rsidR="00D95A08" w:rsidRDefault="00D95A08" w:rsidP="00D95A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obtain the direct dependence of the solution of the given boundary problem from its initial state the function of the heat source. Note that this </w:t>
      </w:r>
      <w:r w:rsidRPr="00D95A08">
        <w:rPr>
          <w:rFonts w:ascii="Times New Roman" w:hAnsi="Times New Roman" w:cs="Times New Roman"/>
          <w:sz w:val="24"/>
          <w:szCs w:val="24"/>
          <w:lang w:val="en-US"/>
        </w:rPr>
        <w:t>Green function</w:t>
      </w:r>
      <w:r>
        <w:rPr>
          <w:rFonts w:ascii="Times New Roman" w:hAnsi="Times New Roman" w:cs="Times New Roman"/>
          <w:sz w:val="24"/>
          <w:szCs w:val="24"/>
          <w:lang w:val="en-US"/>
        </w:rPr>
        <w:t xml:space="preserve"> was be obtained before for the second order boundary problem for the heat equation without heat source.</w:t>
      </w:r>
    </w:p>
    <w:p w14:paraId="6C747133" w14:textId="77777777" w:rsidR="00D95A08" w:rsidRDefault="00D95A08" w:rsidP="00D95A08">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10.5. Example</w:t>
      </w:r>
    </w:p>
    <w:p w14:paraId="4A279688" w14:textId="77777777"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of the problem (10.9) – (10.11). Let us analyze the heat transfer in the body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Suppose the source determines by the function </w:t>
      </w:r>
      <w:r>
        <w:rPr>
          <w:rFonts w:ascii="Times New Roman" w:hAnsi="Times New Roman" w:cs="Times New Roman"/>
          <w:sz w:val="24"/>
          <w:szCs w:val="24"/>
          <w:lang w:val="en-US"/>
        </w:rPr>
        <w:br/>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cos </w:t>
      </w:r>
      <w:r>
        <w:rPr>
          <w:rFonts w:ascii="Times New Roman" w:hAnsi="Times New Roman" w:cs="Times New Roman"/>
          <w:i/>
          <w:sz w:val="24"/>
          <w:szCs w:val="24"/>
          <w:lang w:val="en-US"/>
        </w:rPr>
        <w:t>x</w:t>
      </w:r>
      <w:r>
        <w:rPr>
          <w:rFonts w:ascii="Times New Roman" w:hAnsi="Times New Roman" w:cs="Times New Roman"/>
          <w:sz w:val="24"/>
          <w:szCs w:val="24"/>
          <w:lang w:val="en-US"/>
        </w:rPr>
        <w:t>. Then we have the non-homogeneous heat equation</w:t>
      </w:r>
    </w:p>
    <w:p w14:paraId="6BC6B38C" w14:textId="5D4397BA"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sidR="00311866">
        <w:rPr>
          <w:rFonts w:ascii="Times New Roman" w:hAnsi="Times New Roman" w:cs="Times New Roman"/>
          <w:sz w:val="24"/>
          <w:szCs w:val="24"/>
          <w:lang w:val="en-US"/>
        </w:rPr>
        <w:t>cos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(10.21)</w:t>
      </w:r>
    </w:p>
    <w:p w14:paraId="40E30163" w14:textId="77777777"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body are isolated. Then we have the boundary conditions</w:t>
      </w:r>
    </w:p>
    <w:p w14:paraId="5FB912CC" w14:textId="77777777"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(10.22) </w:t>
      </w:r>
    </w:p>
    <w:p w14:paraId="5A130229" w14:textId="77777777"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Suppose the initial temperature of the body is zero. Then we have the initial conditions</w:t>
      </w:r>
    </w:p>
    <w:p w14:paraId="2646C7DF" w14:textId="5D5D68AA"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proofErr w:type="gramStart"/>
      <w:r>
        <w:rPr>
          <w:rFonts w:ascii="Times New Roman" w:hAnsi="Times New Roman" w:cs="Times New Roman"/>
          <w:sz w:val="24"/>
          <w:szCs w:val="24"/>
          <w:lang w:val="en-US"/>
        </w:rPr>
        <w:t>0,  0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sidR="00311866">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(10.23)   </w:t>
      </w:r>
    </w:p>
    <w:p w14:paraId="046E7BD9" w14:textId="77777777"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(10.18), determine the solution of the problem (10.21) – (10.23) by the formula</w:t>
      </w:r>
    </w:p>
    <w:p w14:paraId="1D91F266" w14:textId="77777777" w:rsidR="00F1127B" w:rsidRDefault="00F1127B" w:rsidP="00F1127B">
      <w:pPr>
        <w:spacing w:after="0"/>
        <w:jc w:val="center"/>
        <w:rPr>
          <w:rFonts w:ascii="Times New Roman" w:hAnsi="Times New Roman" w:cs="Times New Roman"/>
          <w:sz w:val="24"/>
          <w:szCs w:val="24"/>
          <w:lang w:val="en-US"/>
        </w:rPr>
      </w:pPr>
      <w:r w:rsidRPr="00F1127B">
        <w:rPr>
          <w:rFonts w:ascii="Times New Roman" w:hAnsi="Times New Roman" w:cs="Times New Roman"/>
          <w:position w:val="-32"/>
          <w:sz w:val="24"/>
          <w:szCs w:val="24"/>
          <w:lang w:val="en-US"/>
        </w:rPr>
        <w:object w:dxaOrig="5880" w:dyaOrig="760" w14:anchorId="1D6580E7">
          <v:shape id="_x0000_i1050" type="#_x0000_t75" style="width:295.2pt;height:36pt" o:ole="">
            <v:imagedata r:id="rId54" o:title=""/>
          </v:shape>
          <o:OLEObject Type="Embed" ProgID="Equation.DSMT4" ShapeID="_x0000_i1050" DrawAspect="Content" ObjectID="_1678101970" r:id="rId55"/>
        </w:object>
      </w:r>
    </w:p>
    <w:p w14:paraId="030D003C" w14:textId="77777777" w:rsidR="00F1127B" w:rsidRDefault="00F1127B" w:rsidP="00F112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formulas (10.15) and (10.17), find the Fourier coefficients of the given functions </w:t>
      </w:r>
    </w:p>
    <w:p w14:paraId="24CEB4B9" w14:textId="77777777" w:rsidR="00F1127B" w:rsidRDefault="00F1127B" w:rsidP="00F1127B">
      <w:pPr>
        <w:spacing w:after="0"/>
        <w:jc w:val="center"/>
        <w:rPr>
          <w:rFonts w:ascii="Times New Roman" w:hAnsi="Times New Roman" w:cs="Times New Roman"/>
          <w:sz w:val="24"/>
          <w:szCs w:val="24"/>
          <w:lang w:val="en-US"/>
        </w:rPr>
      </w:pPr>
      <w:r w:rsidRPr="00F1127B">
        <w:rPr>
          <w:rFonts w:ascii="Times New Roman" w:hAnsi="Times New Roman" w:cs="Times New Roman"/>
          <w:position w:val="-12"/>
          <w:sz w:val="24"/>
          <w:szCs w:val="24"/>
          <w:lang w:val="en-US"/>
        </w:rPr>
        <w:object w:dxaOrig="5860" w:dyaOrig="360" w14:anchorId="5A0EEEB0">
          <v:shape id="_x0000_i1051" type="#_x0000_t75" style="width:295.2pt;height:21.6pt" o:ole="">
            <v:imagedata r:id="rId56" o:title=""/>
          </v:shape>
          <o:OLEObject Type="Embed" ProgID="Equation.DSMT4" ShapeID="_x0000_i1051" DrawAspect="Content" ObjectID="_1678101971" r:id="rId57"/>
        </w:object>
      </w:r>
    </w:p>
    <w:p w14:paraId="28F7D628" w14:textId="23A7AF8E" w:rsidR="00F1127B" w:rsidRPr="00311866" w:rsidRDefault="00F1127B" w:rsidP="00F1127B">
      <w:pPr>
        <w:spacing w:after="0"/>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Thus, the solution of the problem (10.21) – (10.23) is </w:t>
      </w:r>
      <w:r w:rsidR="00311866">
        <w:rPr>
          <w:rFonts w:ascii="Times New Roman" w:hAnsi="Times New Roman" w:cs="Times New Roman"/>
          <w:sz w:val="24"/>
          <w:szCs w:val="24"/>
          <w:lang w:val="en-US"/>
        </w:rPr>
        <w:t xml:space="preserve"> </w:t>
      </w:r>
      <w:r w:rsidR="00311866" w:rsidRPr="00311866">
        <w:rPr>
          <w:rFonts w:ascii="Times New Roman" w:hAnsi="Times New Roman" w:cs="Times New Roman"/>
          <w:i/>
          <w:iCs/>
          <w:sz w:val="24"/>
          <w:szCs w:val="24"/>
          <w:lang w:val="en-US"/>
        </w:rPr>
        <w:sym w:font="Symbol" w:char="F06A"/>
      </w:r>
      <w:r w:rsidR="00311866" w:rsidRPr="00311866">
        <w:rPr>
          <w:rFonts w:ascii="Times New Roman" w:hAnsi="Times New Roman" w:cs="Times New Roman"/>
          <w:i/>
          <w:iCs/>
          <w:sz w:val="24"/>
          <w:szCs w:val="24"/>
          <w:vertAlign w:val="subscript"/>
          <w:lang w:val="en-US"/>
        </w:rPr>
        <w:t>n</w:t>
      </w:r>
    </w:p>
    <w:p w14:paraId="46DF88CF" w14:textId="77777777" w:rsidR="00F1127B" w:rsidRDefault="00F1127B" w:rsidP="00F1127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1127B">
        <w:rPr>
          <w:rFonts w:ascii="Times New Roman" w:hAnsi="Times New Roman" w:cs="Times New Roman"/>
          <w:position w:val="-32"/>
          <w:sz w:val="24"/>
          <w:szCs w:val="24"/>
          <w:lang w:val="en-US"/>
        </w:rPr>
        <w:object w:dxaOrig="4220" w:dyaOrig="740" w14:anchorId="09E7CECD">
          <v:shape id="_x0000_i1052" type="#_x0000_t75" style="width:208.8pt;height:36pt" o:ole="">
            <v:imagedata r:id="rId58" o:title=""/>
          </v:shape>
          <o:OLEObject Type="Embed" ProgID="Equation.DSMT4" ShapeID="_x0000_i1052" DrawAspect="Content" ObjectID="_1678101972" r:id="rId59"/>
        </w:object>
      </w:r>
      <w:r>
        <w:rPr>
          <w:rFonts w:ascii="Times New Roman" w:hAnsi="Times New Roman" w:cs="Times New Roman"/>
          <w:sz w:val="24"/>
          <w:szCs w:val="24"/>
          <w:lang w:val="en-US"/>
        </w:rPr>
        <w:t xml:space="preserve">                               (10.24)</w:t>
      </w:r>
    </w:p>
    <w:p w14:paraId="08904398" w14:textId="77777777" w:rsidR="00F1127B" w:rsidRDefault="00F1127B" w:rsidP="00F1127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Check that this is, in reality, the solution of the considered problem. Find the value </w:t>
      </w:r>
      <w:r>
        <w:rPr>
          <w:rFonts w:ascii="Times New Roman" w:hAnsi="Times New Roman" w:cs="Times New Roman"/>
          <w:sz w:val="24"/>
          <w:szCs w:val="24"/>
          <w:lang w:val="en-US"/>
        </w:rPr>
        <w:br/>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,0) = 0, i.e. the initial condition is true. Using the equality</w:t>
      </w:r>
    </w:p>
    <w:p w14:paraId="217DE241" w14:textId="77777777" w:rsidR="00F1127B" w:rsidRDefault="00F1127B" w:rsidP="00F1127B">
      <w:pPr>
        <w:spacing w:after="0"/>
        <w:jc w:val="center"/>
        <w:rPr>
          <w:rFonts w:ascii="Times New Roman" w:hAnsi="Times New Roman" w:cs="Times New Roman"/>
          <w:i/>
          <w:sz w:val="24"/>
          <w:szCs w:val="24"/>
          <w:lang w:val="en-US"/>
        </w:rPr>
      </w:pPr>
      <w:r w:rsidRPr="00F1127B">
        <w:rPr>
          <w:rFonts w:ascii="Times New Roman" w:hAnsi="Times New Roman" w:cs="Times New Roman"/>
          <w:position w:val="-16"/>
          <w:sz w:val="24"/>
          <w:szCs w:val="24"/>
          <w:lang w:val="en-US"/>
        </w:rPr>
        <w:object w:dxaOrig="2320" w:dyaOrig="440" w14:anchorId="1CF5416D">
          <v:shape id="_x0000_i1053" type="#_x0000_t75" style="width:115.2pt;height:21.6pt" o:ole="">
            <v:imagedata r:id="rId60" o:title=""/>
          </v:shape>
          <o:OLEObject Type="Embed" ProgID="Equation.DSMT4" ShapeID="_x0000_i1053" DrawAspect="Content" ObjectID="_1678101973" r:id="rId61"/>
        </w:object>
      </w:r>
    </w:p>
    <w:p w14:paraId="755DAEC1" w14:textId="77777777" w:rsidR="00F1127B" w:rsidRDefault="00F1127B" w:rsidP="00F1127B">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truth of the boundary conditions (10.22). Finally, find</w:t>
      </w:r>
    </w:p>
    <w:p w14:paraId="26060578" w14:textId="77777777" w:rsidR="00F1127B" w:rsidRDefault="00AF68CD" w:rsidP="00AF68CD">
      <w:pPr>
        <w:spacing w:after="0"/>
        <w:jc w:val="center"/>
        <w:rPr>
          <w:rFonts w:ascii="Times New Roman" w:hAnsi="Times New Roman" w:cs="Times New Roman"/>
          <w:sz w:val="24"/>
          <w:szCs w:val="24"/>
          <w:lang w:val="en-US"/>
        </w:rPr>
      </w:pPr>
      <w:r w:rsidRPr="00F1127B">
        <w:rPr>
          <w:rFonts w:ascii="Times New Roman" w:hAnsi="Times New Roman" w:cs="Times New Roman"/>
          <w:position w:val="-12"/>
          <w:sz w:val="24"/>
          <w:szCs w:val="24"/>
          <w:lang w:val="en-US"/>
        </w:rPr>
        <w:object w:dxaOrig="4099" w:dyaOrig="380" w14:anchorId="07DBB9DC">
          <v:shape id="_x0000_i1054" type="#_x0000_t75" style="width:201.6pt;height:21.6pt" o:ole="">
            <v:imagedata r:id="rId62" o:title=""/>
          </v:shape>
          <o:OLEObject Type="Embed" ProgID="Equation.DSMT4" ShapeID="_x0000_i1054" DrawAspect="Content" ObjectID="_1678101974" r:id="rId63"/>
        </w:object>
      </w:r>
    </w:p>
    <w:p w14:paraId="500CA10A" w14:textId="77777777" w:rsidR="00AF68CD" w:rsidRDefault="00AF68CD" w:rsidP="00AF68C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determined by the formula (10.24) is the solution of the considered problem.</w:t>
      </w:r>
    </w:p>
    <w:p w14:paraId="0F8ACB50" w14:textId="77777777" w:rsidR="00104127" w:rsidRDefault="00AF68CD" w:rsidP="0010412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Give now the physical interpretation of the obtained result.</w:t>
      </w:r>
      <w:r w:rsidR="00104127" w:rsidRPr="00104127">
        <w:rPr>
          <w:rFonts w:ascii="Times New Roman" w:hAnsi="Times New Roman" w:cs="Times New Roman"/>
          <w:sz w:val="24"/>
          <w:szCs w:val="24"/>
          <w:lang w:val="en-US"/>
        </w:rPr>
        <w:t xml:space="preserve"> </w:t>
      </w:r>
      <w:r w:rsidR="00104127">
        <w:rPr>
          <w:rFonts w:ascii="Times New Roman" w:hAnsi="Times New Roman" w:cs="Times New Roman"/>
          <w:sz w:val="24"/>
          <w:szCs w:val="24"/>
          <w:lang w:val="en-US"/>
        </w:rPr>
        <w:t xml:space="preserve">At first, return to the problem statement. We have the </w:t>
      </w:r>
      <w:r w:rsidR="00104127" w:rsidRPr="00104127">
        <w:rPr>
          <w:rFonts w:ascii="Times New Roman" w:hAnsi="Times New Roman" w:cs="Times New Roman"/>
          <w:sz w:val="24"/>
          <w:szCs w:val="24"/>
          <w:lang w:val="en-US"/>
        </w:rPr>
        <w:t>thermally is</w:t>
      </w:r>
      <w:r w:rsidR="00E546A5">
        <w:rPr>
          <w:rFonts w:ascii="Times New Roman" w:hAnsi="Times New Roman" w:cs="Times New Roman"/>
          <w:sz w:val="24"/>
          <w:szCs w:val="24"/>
          <w:lang w:val="en-US"/>
        </w:rPr>
        <w:t>o</w:t>
      </w:r>
      <w:r w:rsidR="00104127" w:rsidRPr="00104127">
        <w:rPr>
          <w:rFonts w:ascii="Times New Roman" w:hAnsi="Times New Roman" w:cs="Times New Roman"/>
          <w:sz w:val="24"/>
          <w:szCs w:val="24"/>
          <w:lang w:val="en-US"/>
        </w:rPr>
        <w:t xml:space="preserve">lated </w:t>
      </w:r>
      <w:r w:rsidR="00104127">
        <w:rPr>
          <w:rFonts w:ascii="Times New Roman" w:hAnsi="Times New Roman" w:cs="Times New Roman"/>
          <w:sz w:val="24"/>
          <w:szCs w:val="24"/>
          <w:lang w:val="en-US"/>
        </w:rPr>
        <w:t>body. The distribution of the temperature is uniformly at the initial time. There exists the constant heat source that is positive at the left part of the body and negative at its right side. Consider the result of analysis (see Figure 10.1).</w:t>
      </w:r>
    </w:p>
    <w:bookmarkStart w:id="0" w:name="_MON_1165572909"/>
    <w:bookmarkEnd w:id="0"/>
    <w:p w14:paraId="5AA664E6" w14:textId="7453955C" w:rsidR="00104127" w:rsidRPr="00104127" w:rsidRDefault="00C33D12" w:rsidP="00453071">
      <w:pPr>
        <w:spacing w:before="240" w:after="0"/>
        <w:rPr>
          <w:sz w:val="24"/>
          <w:szCs w:val="24"/>
          <w:lang w:val="en-US"/>
        </w:rPr>
      </w:pPr>
      <w:r w:rsidRPr="00570D42">
        <w:rPr>
          <w:sz w:val="24"/>
          <w:szCs w:val="24"/>
        </w:rPr>
        <w:object w:dxaOrig="6534" w:dyaOrig="3298" w14:anchorId="1375D66F">
          <v:shape id="_x0000_i1055" type="#_x0000_t75" style="width:460.8pt;height:230.4pt" o:ole="" fillcolor="window">
            <v:imagedata r:id="rId64" o:title=""/>
          </v:shape>
          <o:OLEObject Type="Embed" ProgID="Word.Picture.8" ShapeID="_x0000_i1055" DrawAspect="Content" ObjectID="_1678101975" r:id="rId65"/>
        </w:object>
      </w:r>
    </w:p>
    <w:p w14:paraId="3C79A52B" w14:textId="77777777" w:rsidR="00104127" w:rsidRDefault="00104127" w:rsidP="00104127">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Pr>
          <w:rFonts w:ascii="Times New Roman" w:hAnsi="Times New Roman" w:cs="Times New Roman"/>
          <w:lang w:val="en-US"/>
        </w:rPr>
        <w:t>9</w:t>
      </w:r>
      <w:r w:rsidRPr="007A0383">
        <w:rPr>
          <w:rFonts w:ascii="Times New Roman" w:hAnsi="Times New Roman" w:cs="Times New Roman"/>
          <w:lang w:val="en-US"/>
        </w:rPr>
        <w:t>.</w:t>
      </w:r>
      <w:r>
        <w:rPr>
          <w:rFonts w:ascii="Times New Roman" w:hAnsi="Times New Roman" w:cs="Times New Roman"/>
          <w:lang w:val="en-US"/>
        </w:rPr>
        <w:t>1</w:t>
      </w:r>
      <w:r w:rsidRPr="007A0383">
        <w:rPr>
          <w:rFonts w:ascii="Times New Roman" w:hAnsi="Times New Roman" w:cs="Times New Roman"/>
          <w:lang w:val="en-US"/>
        </w:rPr>
        <w:t xml:space="preserve">. </w:t>
      </w:r>
      <w:r>
        <w:rPr>
          <w:rFonts w:ascii="Times New Roman" w:hAnsi="Times New Roman" w:cs="Times New Roman"/>
          <w:lang w:val="en-US"/>
        </w:rPr>
        <w:t>Temperature distribution</w:t>
      </w:r>
      <w:r w:rsidRPr="007A0383">
        <w:rPr>
          <w:rFonts w:ascii="Times New Roman" w:hAnsi="Times New Roman" w:cs="Times New Roman"/>
          <w:lang w:val="en-US"/>
        </w:rPr>
        <w:t xml:space="preserve">. </w:t>
      </w:r>
    </w:p>
    <w:p w14:paraId="21C245C1" w14:textId="77777777" w:rsidR="00E546A5" w:rsidRPr="00E546A5" w:rsidRDefault="00104127" w:rsidP="00E546A5">
      <w:pPr>
        <w:spacing w:after="0"/>
        <w:ind w:firstLine="567"/>
        <w:jc w:val="both"/>
        <w:rPr>
          <w:rFonts w:ascii="Times New Roman" w:hAnsi="Times New Roman" w:cs="Times New Roman"/>
          <w:i/>
          <w:sz w:val="24"/>
          <w:szCs w:val="24"/>
          <w:lang w:val="en-US"/>
        </w:rPr>
      </w:pPr>
      <w:r w:rsidRPr="00E546A5">
        <w:rPr>
          <w:rFonts w:ascii="Times New Roman" w:hAnsi="Times New Roman" w:cs="Times New Roman"/>
          <w:sz w:val="24"/>
          <w:szCs w:val="24"/>
          <w:lang w:val="en-US"/>
        </w:rPr>
        <w:t xml:space="preserve">We have the uniformly temperature distribution at the initial time. Then the temperature increase at the left side of the body, and decrease </w:t>
      </w:r>
      <w:r w:rsidR="00E546A5" w:rsidRPr="00E546A5">
        <w:rPr>
          <w:rFonts w:ascii="Times New Roman" w:hAnsi="Times New Roman" w:cs="Times New Roman"/>
          <w:sz w:val="24"/>
          <w:szCs w:val="24"/>
          <w:lang w:val="en-US"/>
        </w:rPr>
        <w:t xml:space="preserve">at its right side, besides the velocity of change is maximal at the ends of the body and zero at the its middle. The velocity of change of the temperature decrease by time and tends to zero, if the time tends to infinity. The temperature distribution tends to the state of equilibrium that is the function cos </w:t>
      </w:r>
      <w:r w:rsidR="00E546A5" w:rsidRPr="00E546A5">
        <w:rPr>
          <w:rFonts w:ascii="Times New Roman" w:hAnsi="Times New Roman" w:cs="Times New Roman"/>
          <w:i/>
          <w:sz w:val="24"/>
          <w:szCs w:val="24"/>
          <w:lang w:val="en-US"/>
        </w:rPr>
        <w:t>x.</w:t>
      </w:r>
    </w:p>
    <w:p w14:paraId="34FABC81" w14:textId="77777777" w:rsidR="0015579C" w:rsidRDefault="00E546A5" w:rsidP="00E546A5">
      <w:pPr>
        <w:spacing w:after="0"/>
        <w:ind w:firstLine="567"/>
        <w:jc w:val="both"/>
        <w:rPr>
          <w:rFonts w:ascii="Times New Roman" w:hAnsi="Times New Roman" w:cs="Times New Roman"/>
          <w:sz w:val="24"/>
          <w:szCs w:val="24"/>
          <w:lang w:val="en-US"/>
        </w:rPr>
      </w:pPr>
      <w:r w:rsidRPr="00E546A5">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Explain the obtained result. We consider the body under constant heat source that is positive at the left side of the body and negative at its right side. By the influence of this</w:t>
      </w:r>
      <w:r w:rsidRPr="00E546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heat source, the temperature at the left side of the body increases, and the temperature at its right side decreases. The body is isolated. Therefore, we have no heat exchange with environment. However, the temperature at the ends of the body become different. Then we have the heat flux from the hot left side to the cold right side of the body. This flux increase by time, because the temperature difference at the ends increases. </w:t>
      </w:r>
    </w:p>
    <w:p w14:paraId="121E6DF8" w14:textId="77777777" w:rsidR="0015579C" w:rsidRDefault="00E546A5" w:rsidP="00E546A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have two factors of the temperature change. There are the constant influence of the heat source end the increased influence of the heat flux. This influence</w:t>
      </w:r>
      <w:r w:rsidRPr="001557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opposite. Particularly, </w:t>
      </w:r>
      <w:r w:rsidR="0015579C">
        <w:rPr>
          <w:rFonts w:ascii="Times New Roman" w:hAnsi="Times New Roman" w:cs="Times New Roman"/>
          <w:sz w:val="24"/>
          <w:szCs w:val="24"/>
          <w:lang w:val="en-US"/>
        </w:rPr>
        <w:t>t</w:t>
      </w:r>
      <w:r>
        <w:rPr>
          <w:rFonts w:ascii="Times New Roman" w:hAnsi="Times New Roman" w:cs="Times New Roman"/>
          <w:sz w:val="24"/>
          <w:szCs w:val="24"/>
          <w:lang w:val="en-US"/>
        </w:rPr>
        <w:t xml:space="preserve">he temperature at the left </w:t>
      </w:r>
      <w:r w:rsidR="0015579C">
        <w:rPr>
          <w:rFonts w:ascii="Times New Roman" w:hAnsi="Times New Roman" w:cs="Times New Roman"/>
          <w:sz w:val="24"/>
          <w:szCs w:val="24"/>
          <w:lang w:val="en-US"/>
        </w:rPr>
        <w:t xml:space="preserve">increases by the positive heat source and decreases, because the heat moves from the left to the right. At the initial time, we do not have the negative factor, because of the equality of the temperature at the ends of the body. The positive factor is constant, because the source does not depends from time. However, the negative factor increase by increasing of the temperature difference. Therefore, the velocity of temperature increasing decreases and tends to zero by time.   </w:t>
      </w:r>
    </w:p>
    <w:p w14:paraId="346D730D" w14:textId="77777777" w:rsidR="0015579C" w:rsidRDefault="0015579C" w:rsidP="00E546A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have the inverse situation at the right side of the body. The temperature changes there by the negative influence of the heat source and the positive influence of the heat flux.  At the initial time, we do not have the positive factor, because of the equality of the temperature at the ends of the body. The negative factor is constant, because the source does not depends from time. However, the positive factor increase by increasing of the temperature difference. Therefore, the velocity of temperature increasing decreases and tends to zero by time. We have the state of equilibrium, if the time tends to the infinity.</w:t>
      </w:r>
    </w:p>
    <w:p w14:paraId="65E376CA" w14:textId="77777777" w:rsidR="00741233" w:rsidRPr="00BD2071" w:rsidRDefault="0015579C" w:rsidP="00741233">
      <w:pPr>
        <w:pStyle w:val="3"/>
        <w:spacing w:before="300" w:after="60"/>
        <w:rPr>
          <w:rFonts w:ascii="Times New Roman" w:hAnsi="Times New Roman" w:cs="Times New Roman"/>
          <w:b/>
          <w:color w:val="auto"/>
          <w:lang w:val="en-US"/>
        </w:rPr>
      </w:pPr>
      <w:r>
        <w:rPr>
          <w:rFonts w:ascii="Times New Roman" w:hAnsi="Times New Roman" w:cs="Times New Roman"/>
          <w:lang w:val="en-US"/>
        </w:rPr>
        <w:t xml:space="preserve">  </w:t>
      </w:r>
      <w:r w:rsidR="00741233" w:rsidRPr="00BD2071">
        <w:rPr>
          <w:rFonts w:ascii="Times New Roman" w:hAnsi="Times New Roman" w:cs="Times New Roman"/>
          <w:b/>
          <w:color w:val="auto"/>
          <w:lang w:val="en-US"/>
        </w:rPr>
        <w:t>Conclusion</w:t>
      </w:r>
      <w:r w:rsidR="00741233">
        <w:rPr>
          <w:rFonts w:ascii="Times New Roman" w:hAnsi="Times New Roman" w:cs="Times New Roman"/>
          <w:b/>
          <w:color w:val="auto"/>
          <w:lang w:val="en-US"/>
        </w:rPr>
        <w:t>s</w:t>
      </w:r>
    </w:p>
    <w:p w14:paraId="6250FEA5"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with non-homogeneous boundary conditions can be transformed to the non-homogeneous</w:t>
      </w:r>
      <w:r w:rsidRPr="001C6F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with homogeneous boundary conditions.</w:t>
      </w:r>
    </w:p>
    <w:p w14:paraId="5845E2EC"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transfer phenomenon under </w:t>
      </w:r>
      <w:r w:rsidRPr="00BD2071">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source is described by the non-homogeneous heat </w:t>
      </w:r>
      <w:r w:rsidRPr="00BD2071">
        <w:rPr>
          <w:rFonts w:ascii="Times New Roman" w:hAnsi="Times New Roman" w:cs="Times New Roman"/>
          <w:sz w:val="24"/>
          <w:szCs w:val="24"/>
          <w:lang w:val="en-US"/>
        </w:rPr>
        <w:t xml:space="preserve">equation. </w:t>
      </w:r>
    </w:p>
    <w:p w14:paraId="0C1F4F8E"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Pr>
          <w:rFonts w:ascii="Times New Roman" w:hAnsi="Times New Roman" w:cs="Times New Roman"/>
          <w:sz w:val="24"/>
          <w:szCs w:val="24"/>
          <w:lang w:val="en-US"/>
        </w:rPr>
        <w:t>solution of the problem is represented as a Fourier series by the Fourier method.</w:t>
      </w:r>
    </w:p>
    <w:p w14:paraId="283BA991"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Fourier coefficients of solution depend from the time and satisfy non-homogeneous</w:t>
      </w:r>
      <w:r w:rsidRPr="001C6F9F">
        <w:rPr>
          <w:rFonts w:ascii="Times New Roman" w:hAnsi="Times New Roman" w:cs="Times New Roman"/>
          <w:sz w:val="24"/>
          <w:szCs w:val="24"/>
          <w:lang w:val="en-US"/>
        </w:rPr>
        <w:t xml:space="preserve"> </w:t>
      </w:r>
      <w:r>
        <w:rPr>
          <w:rFonts w:ascii="Times New Roman" w:hAnsi="Times New Roman" w:cs="Times New Roman"/>
          <w:sz w:val="24"/>
          <w:szCs w:val="24"/>
          <w:lang w:val="en-US"/>
        </w:rPr>
        <w:t>first order ordinary differential equations with initial conditions.</w:t>
      </w:r>
    </w:p>
    <w:p w14:paraId="13E4F53F"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parameters of the obtained system are Fourier coefficients of the source function and initial state.</w:t>
      </w:r>
    </w:p>
    <w:p w14:paraId="51A135FF" w14:textId="77777777" w:rsidR="00741233"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direct dependence of the problem solution from the heat source and the initial state can be determined using the Green function that depends from the concrete body and does not depends from the heat source and the initial temperature.</w:t>
      </w:r>
    </w:p>
    <w:p w14:paraId="30A155BF" w14:textId="057E3244" w:rsidR="00741233" w:rsidRPr="00BD2071" w:rsidRDefault="00741233" w:rsidP="00741233">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w:t>
      </w:r>
      <w:r>
        <w:rPr>
          <w:rFonts w:ascii="Times New Roman" w:hAnsi="Times New Roman" w:cs="Times New Roman"/>
          <w:sz w:val="24"/>
          <w:szCs w:val="24"/>
          <w:lang w:val="en-US"/>
        </w:rPr>
        <w:t xml:space="preserve"> concrete heat transfer phenomenon </w:t>
      </w:r>
      <w:r w:rsidR="0009089F">
        <w:rPr>
          <w:rFonts w:ascii="Times New Roman" w:hAnsi="Times New Roman" w:cs="Times New Roman"/>
          <w:sz w:val="24"/>
          <w:szCs w:val="24"/>
          <w:lang w:val="en-US"/>
        </w:rPr>
        <w:t xml:space="preserve">under </w:t>
      </w:r>
      <w:r w:rsidR="0009089F" w:rsidRPr="00BD2071">
        <w:rPr>
          <w:rFonts w:ascii="Times New Roman" w:hAnsi="Times New Roman" w:cs="Times New Roman"/>
          <w:sz w:val="24"/>
          <w:szCs w:val="24"/>
          <w:lang w:val="en-US"/>
        </w:rPr>
        <w:t xml:space="preserve">the </w:t>
      </w:r>
      <w:r w:rsidR="0009089F">
        <w:rPr>
          <w:rFonts w:ascii="Times New Roman" w:hAnsi="Times New Roman" w:cs="Times New Roman"/>
          <w:sz w:val="24"/>
          <w:szCs w:val="24"/>
          <w:lang w:val="en-US"/>
        </w:rPr>
        <w:t>heat</w:t>
      </w:r>
      <w:r w:rsidR="0009089F" w:rsidRPr="00BD2071">
        <w:rPr>
          <w:rFonts w:ascii="Times New Roman" w:hAnsi="Times New Roman" w:cs="Times New Roman"/>
          <w:sz w:val="24"/>
          <w:szCs w:val="24"/>
          <w:lang w:val="en-US"/>
        </w:rPr>
        <w:t xml:space="preserve"> </w:t>
      </w:r>
      <w:r w:rsidR="0009089F">
        <w:rPr>
          <w:rFonts w:ascii="Times New Roman" w:hAnsi="Times New Roman" w:cs="Times New Roman"/>
          <w:sz w:val="24"/>
          <w:szCs w:val="24"/>
          <w:lang w:val="en-US"/>
        </w:rPr>
        <w:t xml:space="preserve">source </w:t>
      </w:r>
      <w:r>
        <w:rPr>
          <w:rFonts w:ascii="Times New Roman" w:hAnsi="Times New Roman" w:cs="Times New Roman"/>
          <w:sz w:val="24"/>
          <w:szCs w:val="24"/>
          <w:lang w:val="en-US"/>
        </w:rPr>
        <w:t>is considered as example.</w:t>
      </w:r>
    </w:p>
    <w:p w14:paraId="38635F9F" w14:textId="77777777" w:rsidR="00741233" w:rsidRDefault="00741233" w:rsidP="00741233">
      <w:pPr>
        <w:pStyle w:val="3"/>
        <w:spacing w:before="300" w:after="60"/>
        <w:rPr>
          <w:rFonts w:ascii="Times New Roman" w:hAnsi="Times New Roman" w:cs="Times New Roman"/>
          <w:b/>
          <w:color w:val="auto"/>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Pr>
          <w:rFonts w:ascii="Times New Roman" w:hAnsi="Times New Roman" w:cs="Times New Roman"/>
          <w:b/>
          <w:color w:val="auto"/>
          <w:lang w:val="en-US"/>
        </w:rPr>
        <w:t>Heat transfer</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under the heat source.</w:t>
      </w:r>
    </w:p>
    <w:p w14:paraId="57582B6E" w14:textId="77777777" w:rsidR="00E36016" w:rsidRPr="001C6F9F" w:rsidRDefault="00E36016" w:rsidP="00E3601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heat transfer under the exterior heat source characterized by the given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This phenomenon is described by non-homogeneous heat</w:t>
      </w:r>
      <w:r w:rsidRPr="00D31162">
        <w:rPr>
          <w:rFonts w:ascii="Times New Roman" w:hAnsi="Times New Roman" w:cs="Times New Roman"/>
          <w:sz w:val="24"/>
          <w:szCs w:val="24"/>
          <w:lang w:val="en-US"/>
        </w:rPr>
        <w:t xml:space="preserve"> equation</w:t>
      </w:r>
    </w:p>
    <w:p w14:paraId="6C86FE8A" w14:textId="77777777" w:rsidR="00E36016" w:rsidRDefault="00E36016" w:rsidP="00E36016">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14:paraId="11DFDD56" w14:textId="77777777" w:rsidR="00E36016" w:rsidRPr="009A0BEA" w:rsidRDefault="00E36016" w:rsidP="00E3601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temperature is zero. Then we have the initial condition                                               </w:t>
      </w:r>
    </w:p>
    <w:p w14:paraId="543AE09E" w14:textId="77777777"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proofErr w:type="gramStart"/>
      <w:r w:rsidRPr="001C6F9F">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71C7E5F6" w14:textId="77777777" w:rsidR="00E36016" w:rsidRDefault="00E36016" w:rsidP="00E36016">
      <w:pPr>
        <w:spacing w:after="0"/>
        <w:rPr>
          <w:rFonts w:ascii="Times New Roman" w:hAnsi="Times New Roman" w:cs="Times New Roman"/>
          <w:sz w:val="24"/>
          <w:szCs w:val="24"/>
          <w:lang w:val="en-US"/>
        </w:rPr>
      </w:pPr>
      <w:r>
        <w:rPr>
          <w:rFonts w:ascii="Times New Roman" w:hAnsi="Times New Roman" w:cs="Times New Roman"/>
          <w:sz w:val="24"/>
          <w:szCs w:val="24"/>
          <w:lang w:val="en-US"/>
        </w:rPr>
        <w:t>The temperature or the heat flux are zero at the ends, i.e. we have one of the following boundary conditions</w:t>
      </w:r>
    </w:p>
    <w:p w14:paraId="1CCE0308" w14:textId="77777777"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26571CB4" w14:textId="77777777"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  </w:t>
      </w:r>
    </w:p>
    <w:p w14:paraId="76F4F436" w14:textId="77777777" w:rsidR="00741233" w:rsidRDefault="00741233" w:rsidP="00741233">
      <w:pPr>
        <w:spacing w:after="0"/>
        <w:jc w:val="center"/>
        <w:rPr>
          <w:rFonts w:ascii="Times New Roman" w:hAnsi="Times New Roman" w:cs="Times New Roman"/>
          <w:sz w:val="24"/>
          <w:szCs w:val="24"/>
          <w:lang w:val="en-US"/>
        </w:rPr>
      </w:pPr>
    </w:p>
    <w:p w14:paraId="2E49BF1E" w14:textId="77777777" w:rsidR="00104127" w:rsidRPr="00E546A5" w:rsidRDefault="00104127" w:rsidP="00E546A5">
      <w:pPr>
        <w:spacing w:after="0"/>
        <w:ind w:firstLine="567"/>
        <w:jc w:val="both"/>
        <w:rPr>
          <w:rFonts w:ascii="Times New Roman" w:hAnsi="Times New Roman" w:cs="Times New Roman"/>
          <w:sz w:val="24"/>
          <w:szCs w:val="24"/>
          <w:lang w:val="en-US"/>
        </w:rPr>
      </w:pPr>
    </w:p>
    <w:p w14:paraId="5E35B358" w14:textId="77777777" w:rsidR="00E36016" w:rsidRDefault="00E36016" w:rsidP="00E3601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E36016" w:rsidRPr="001C6F9F" w14:paraId="53B8DC67" w14:textId="77777777" w:rsidTr="00201D8E">
        <w:tc>
          <w:tcPr>
            <w:tcW w:w="1869" w:type="dxa"/>
          </w:tcPr>
          <w:p w14:paraId="4D2E21D1" w14:textId="77777777" w:rsidR="00E36016" w:rsidRPr="00D31162" w:rsidRDefault="00E36016" w:rsidP="00201D8E">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14:paraId="7DD42983" w14:textId="77777777" w:rsidR="00E36016" w:rsidRPr="00D31162" w:rsidRDefault="00E36016" w:rsidP="00201D8E">
            <w:pPr>
              <w:jc w:val="center"/>
              <w:rPr>
                <w:rFonts w:ascii="Times New Roman" w:hAnsi="Times New Roman" w:cs="Times New Roman"/>
                <w:sz w:val="20"/>
                <w:szCs w:val="20"/>
                <w:lang w:val="en-US"/>
              </w:rPr>
            </w:pPr>
            <w:r>
              <w:rPr>
                <w:rFonts w:ascii="Times New Roman" w:hAnsi="Times New Roman" w:cs="Times New Roman"/>
                <w:sz w:val="20"/>
                <w:szCs w:val="20"/>
                <w:lang w:val="en-US"/>
              </w:rPr>
              <w:t>boundary condition</w:t>
            </w:r>
          </w:p>
        </w:tc>
        <w:tc>
          <w:tcPr>
            <w:tcW w:w="1869" w:type="dxa"/>
          </w:tcPr>
          <w:p w14:paraId="4F497795" w14:textId="77777777" w:rsidR="00E36016" w:rsidRPr="00D31162"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14:paraId="507D65AC" w14:textId="77777777" w:rsidR="00E36016" w:rsidRPr="00D31162"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14:paraId="75B24974" w14:textId="77777777" w:rsidR="00E36016" w:rsidRPr="00374575" w:rsidRDefault="00E36016" w:rsidP="00201D8E">
            <w:pPr>
              <w:jc w:val="center"/>
              <w:rPr>
                <w:rFonts w:ascii="Times New Roman" w:hAnsi="Times New Roman" w:cs="Times New Roman"/>
                <w:i/>
                <w:sz w:val="20"/>
                <w:szCs w:val="20"/>
                <w:lang w:val="en-US"/>
              </w:rPr>
            </w:pPr>
            <w:r>
              <w:rPr>
                <w:rFonts w:ascii="Times New Roman" w:hAnsi="Times New Roman" w:cs="Times New Roman"/>
                <w:i/>
                <w:sz w:val="20"/>
                <w:szCs w:val="20"/>
                <w:lang w:val="en-US"/>
              </w:rPr>
              <w:t>f</w:t>
            </w:r>
          </w:p>
        </w:tc>
      </w:tr>
      <w:tr w:rsidR="00E36016" w:rsidRPr="001C6F9F" w14:paraId="7F94447D" w14:textId="77777777" w:rsidTr="00201D8E">
        <w:tc>
          <w:tcPr>
            <w:tcW w:w="1869" w:type="dxa"/>
          </w:tcPr>
          <w:p w14:paraId="75EC3F98" w14:textId="77777777"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350A4CE"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47CF2C9B"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71EF11DF"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B8D8780" w14:textId="77777777" w:rsidR="00E36016" w:rsidRPr="000653ED" w:rsidRDefault="00E36016" w:rsidP="00E36016">
            <w:pPr>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i/>
                <w:sz w:val="20"/>
                <w:szCs w:val="20"/>
                <w:lang w:val="en-US"/>
              </w:rPr>
              <w:t>x</w:t>
            </w:r>
          </w:p>
        </w:tc>
      </w:tr>
      <w:tr w:rsidR="00E36016" w:rsidRPr="001C6F9F" w14:paraId="08B26B8C" w14:textId="77777777" w:rsidTr="00201D8E">
        <w:tc>
          <w:tcPr>
            <w:tcW w:w="1869" w:type="dxa"/>
          </w:tcPr>
          <w:p w14:paraId="76146D83"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08BA2F68"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69B96326"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81D95C1"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7206C4A2" w14:textId="77777777" w:rsidR="00E36016" w:rsidRPr="00374575" w:rsidRDefault="00E36016" w:rsidP="00E36016">
            <w:pPr>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 –sin </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1C6F9F" w14:paraId="19BB0CA5" w14:textId="77777777" w:rsidTr="00201D8E">
        <w:tc>
          <w:tcPr>
            <w:tcW w:w="1869" w:type="dxa"/>
          </w:tcPr>
          <w:p w14:paraId="3FD49487" w14:textId="77777777"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5952E17F"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5BA1B8E6"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663F41BE"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23CA0F56"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1C6F9F" w14:paraId="13BDC13E" w14:textId="77777777" w:rsidTr="00201D8E">
        <w:tc>
          <w:tcPr>
            <w:tcW w:w="1869" w:type="dxa"/>
          </w:tcPr>
          <w:p w14:paraId="37E0C479"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44DE2814"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19B4641B"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3871154F"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654B45B3"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–2 sin </w:t>
            </w:r>
            <w:r>
              <w:rPr>
                <w:rFonts w:ascii="Times New Roman" w:hAnsi="Times New Roman" w:cs="Times New Roman"/>
                <w:i/>
                <w:sz w:val="20"/>
                <w:szCs w:val="20"/>
                <w:lang w:val="en-US"/>
              </w:rPr>
              <w:t>x</w:t>
            </w:r>
          </w:p>
        </w:tc>
      </w:tr>
      <w:tr w:rsidR="00E36016" w:rsidRPr="001C6F9F" w14:paraId="79391A05" w14:textId="77777777" w:rsidTr="00201D8E">
        <w:tc>
          <w:tcPr>
            <w:tcW w:w="1869" w:type="dxa"/>
          </w:tcPr>
          <w:p w14:paraId="71AB197F" w14:textId="77777777"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4BFE2342"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6F9B7A35"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3AAC3E49"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CDE5A3F"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r w:rsidR="00E36016" w:rsidRPr="00D31162" w14:paraId="687BAFFB" w14:textId="77777777" w:rsidTr="00201D8E">
        <w:tc>
          <w:tcPr>
            <w:tcW w:w="1869" w:type="dxa"/>
          </w:tcPr>
          <w:p w14:paraId="1EA82AD4"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347FC7FB"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2527AE2B"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7E51741F"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15E0B490"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i/>
                <w:sz w:val="20"/>
                <w:szCs w:val="20"/>
                <w:lang w:val="en-US"/>
              </w:rPr>
              <w:t>x</w:t>
            </w:r>
          </w:p>
        </w:tc>
      </w:tr>
      <w:tr w:rsidR="00E36016" w:rsidRPr="00D31162" w14:paraId="034347E7" w14:textId="77777777" w:rsidTr="00201D8E">
        <w:tc>
          <w:tcPr>
            <w:tcW w:w="1869" w:type="dxa"/>
          </w:tcPr>
          <w:p w14:paraId="6C1B2ECF" w14:textId="77777777" w:rsidR="00E36016"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69DFBA5A"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46FCF1FA"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70DBD125"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3BF363AA"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i/>
                <w:sz w:val="20"/>
                <w:szCs w:val="20"/>
                <w:lang w:val="en-US"/>
              </w:rPr>
              <w:t>x</w:t>
            </w:r>
          </w:p>
        </w:tc>
      </w:tr>
      <w:tr w:rsidR="00E36016" w:rsidRPr="00D31162" w14:paraId="7D17C9DF" w14:textId="77777777" w:rsidTr="00201D8E">
        <w:tc>
          <w:tcPr>
            <w:tcW w:w="1869" w:type="dxa"/>
          </w:tcPr>
          <w:p w14:paraId="472A25E9"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14:paraId="36FD2FF1"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869" w:type="dxa"/>
          </w:tcPr>
          <w:p w14:paraId="2A25084B"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69BBF39E"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6A7DF473" w14:textId="77777777" w:rsidR="00E36016" w:rsidRPr="00D31162" w:rsidRDefault="00E36016" w:rsidP="00E36016">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Pr>
                <w:rFonts w:ascii="Times New Roman" w:hAnsi="Times New Roman" w:cs="Times New Roman"/>
                <w:i/>
                <w:sz w:val="20"/>
                <w:szCs w:val="20"/>
                <w:lang w:val="en-US"/>
              </w:rPr>
              <w:t>x</w:t>
            </w:r>
          </w:p>
        </w:tc>
      </w:tr>
    </w:tbl>
    <w:p w14:paraId="14A87802" w14:textId="77777777" w:rsidR="00E36016" w:rsidRDefault="00E36016" w:rsidP="00E36016">
      <w:pPr>
        <w:spacing w:after="0"/>
        <w:rPr>
          <w:rFonts w:ascii="Times New Roman" w:hAnsi="Times New Roman" w:cs="Times New Roman"/>
          <w:sz w:val="24"/>
          <w:szCs w:val="24"/>
          <w:lang w:val="en-US"/>
        </w:rPr>
      </w:pPr>
    </w:p>
    <w:p w14:paraId="1E10B248" w14:textId="77777777" w:rsidR="00E36016" w:rsidRDefault="00E36016" w:rsidP="00E36016">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14:paraId="01942790" w14:textId="77777777"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r w:rsidRPr="00655A73">
        <w:rPr>
          <w:rFonts w:ascii="Times New Roman" w:hAnsi="Times New Roman" w:cs="Times New Roman"/>
          <w:sz w:val="24"/>
          <w:szCs w:val="24"/>
          <w:lang w:val="en-US"/>
        </w:rPr>
        <w:t xml:space="preserve"> the solution of the problem</w:t>
      </w:r>
      <w:r>
        <w:rPr>
          <w:rFonts w:ascii="Times New Roman" w:hAnsi="Times New Roman" w:cs="Times New Roman"/>
          <w:sz w:val="24"/>
          <w:szCs w:val="24"/>
          <w:lang w:val="en-US"/>
        </w:rPr>
        <w:t xml:space="preserve"> as sinus Fourier series for the boundary conditions (*) and cosine Fourier series for the boundary conditions (**).</w:t>
      </w:r>
      <w:r w:rsidRPr="00655A73">
        <w:rPr>
          <w:rFonts w:ascii="Times New Roman" w:hAnsi="Times New Roman" w:cs="Times New Roman"/>
          <w:sz w:val="24"/>
          <w:szCs w:val="24"/>
          <w:lang w:val="en-US"/>
        </w:rPr>
        <w:t xml:space="preserve"> </w:t>
      </w:r>
    </w:p>
    <w:p w14:paraId="2BBE63A7" w14:textId="77777777"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 xml:space="preserve">ind the </w:t>
      </w:r>
      <w:r>
        <w:rPr>
          <w:rFonts w:ascii="Times New Roman" w:hAnsi="Times New Roman" w:cs="Times New Roman"/>
          <w:sz w:val="24"/>
          <w:szCs w:val="24"/>
          <w:lang w:val="en-US"/>
        </w:rPr>
        <w:t>Fourier coefficient of the parameters of the system.</w:t>
      </w:r>
    </w:p>
    <w:p w14:paraId="4201DB2E" w14:textId="77777777" w:rsidR="00E36016" w:rsidRDefault="00E36016" w:rsidP="00E36016">
      <w:pPr>
        <w:pStyle w:val="a5"/>
        <w:numPr>
          <w:ilvl w:val="0"/>
          <w:numId w:val="3"/>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Solves ordinary differential equations with respect to the Fourier coefficients of the</w:t>
      </w:r>
      <w:r w:rsidRPr="000653ED">
        <w:rPr>
          <w:rFonts w:ascii="Times New Roman" w:hAnsi="Times New Roman" w:cs="Times New Roman"/>
          <w:sz w:val="24"/>
          <w:szCs w:val="24"/>
          <w:lang w:val="en-US"/>
        </w:rPr>
        <w:t xml:space="preserve"> </w:t>
      </w:r>
      <w:r>
        <w:rPr>
          <w:rFonts w:ascii="Times New Roman" w:hAnsi="Times New Roman" w:cs="Times New Roman"/>
          <w:sz w:val="24"/>
          <w:szCs w:val="24"/>
          <w:lang w:val="en-US"/>
        </w:rPr>
        <w:t>solution of the problem.</w:t>
      </w:r>
    </w:p>
    <w:p w14:paraId="5C424D10" w14:textId="77777777"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of the boundary problem. </w:t>
      </w:r>
    </w:p>
    <w:p w14:paraId="76933CC5" w14:textId="77777777" w:rsidR="00E36016"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Pr>
          <w:rFonts w:ascii="Times New Roman" w:hAnsi="Times New Roman" w:cs="Times New Roman"/>
          <w:sz w:val="24"/>
          <w:szCs w:val="24"/>
          <w:lang w:val="en-US"/>
        </w:rPr>
        <w:t>temperature distribution</w:t>
      </w:r>
      <w:r w:rsidRPr="00655A73">
        <w:rPr>
          <w:rFonts w:ascii="Times New Roman" w:hAnsi="Times New Roman" w:cs="Times New Roman"/>
          <w:sz w:val="24"/>
          <w:szCs w:val="24"/>
          <w:lang w:val="en-US"/>
        </w:rPr>
        <w:t xml:space="preserve">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098F493B" w14:textId="77777777" w:rsidR="00E36016" w:rsidRPr="00655A73" w:rsidRDefault="00E36016" w:rsidP="00E36016">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14:paraId="58F9130E" w14:textId="77777777" w:rsidR="00F1127B" w:rsidRDefault="00F1127B" w:rsidP="00F1127B">
      <w:pPr>
        <w:spacing w:after="0"/>
        <w:rPr>
          <w:rFonts w:ascii="Times New Roman" w:hAnsi="Times New Roman" w:cs="Times New Roman"/>
          <w:i/>
          <w:sz w:val="24"/>
          <w:szCs w:val="24"/>
          <w:lang w:val="en-US"/>
        </w:rPr>
      </w:pPr>
    </w:p>
    <w:p w14:paraId="665CE9E2" w14:textId="77777777" w:rsidR="00D95A08" w:rsidRPr="00D95A08" w:rsidRDefault="00D95A08" w:rsidP="00D95A08">
      <w:pPr>
        <w:rPr>
          <w:lang w:val="en-US"/>
        </w:rPr>
      </w:pPr>
    </w:p>
    <w:p w14:paraId="15856F3A" w14:textId="77777777" w:rsidR="00D95A08" w:rsidRDefault="00D95A08" w:rsidP="00D95A08">
      <w:pPr>
        <w:spacing w:after="0"/>
        <w:jc w:val="both"/>
        <w:rPr>
          <w:rFonts w:ascii="Times New Roman" w:hAnsi="Times New Roman" w:cs="Times New Roman"/>
          <w:sz w:val="24"/>
          <w:szCs w:val="24"/>
          <w:lang w:val="en-US"/>
        </w:rPr>
      </w:pPr>
    </w:p>
    <w:p w14:paraId="3B08BBAB" w14:textId="77777777" w:rsidR="00D95A08" w:rsidRDefault="00D95A08" w:rsidP="00D95A08">
      <w:pPr>
        <w:spacing w:after="0"/>
        <w:jc w:val="both"/>
        <w:rPr>
          <w:rFonts w:ascii="Times New Roman" w:hAnsi="Times New Roman" w:cs="Times New Roman"/>
          <w:sz w:val="24"/>
          <w:szCs w:val="24"/>
          <w:lang w:val="en-US"/>
        </w:rPr>
      </w:pPr>
    </w:p>
    <w:p w14:paraId="5914606B" w14:textId="77777777" w:rsidR="00792061" w:rsidRPr="00792061" w:rsidRDefault="00D95A08" w:rsidP="00D95A0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DC3C5C7" w14:textId="77777777" w:rsidR="00D06251" w:rsidRDefault="00D06251" w:rsidP="002A3121">
      <w:pPr>
        <w:spacing w:after="0"/>
        <w:jc w:val="both"/>
        <w:rPr>
          <w:rFonts w:ascii="Times New Roman" w:hAnsi="Times New Roman" w:cs="Times New Roman"/>
          <w:sz w:val="24"/>
          <w:szCs w:val="24"/>
          <w:lang w:val="en-US"/>
        </w:rPr>
      </w:pPr>
    </w:p>
    <w:p w14:paraId="5A876C7C" w14:textId="77777777" w:rsidR="00D06251" w:rsidRDefault="00D06251" w:rsidP="002A3121">
      <w:pPr>
        <w:spacing w:after="0"/>
        <w:jc w:val="both"/>
        <w:rPr>
          <w:rFonts w:ascii="Times New Roman" w:hAnsi="Times New Roman" w:cs="Times New Roman"/>
          <w:sz w:val="24"/>
          <w:szCs w:val="24"/>
          <w:lang w:val="en-US"/>
        </w:rPr>
      </w:pPr>
    </w:p>
    <w:p w14:paraId="1859C15E" w14:textId="77777777" w:rsidR="00D06251" w:rsidRDefault="00D06251" w:rsidP="002A3121">
      <w:pPr>
        <w:spacing w:after="0"/>
        <w:jc w:val="both"/>
        <w:rPr>
          <w:rFonts w:ascii="Times New Roman" w:hAnsi="Times New Roman" w:cs="Times New Roman"/>
          <w:sz w:val="24"/>
          <w:szCs w:val="24"/>
          <w:lang w:val="en-US"/>
        </w:rPr>
      </w:pPr>
    </w:p>
    <w:p w14:paraId="465BF157" w14:textId="77777777" w:rsidR="00D06251" w:rsidRDefault="00D06251" w:rsidP="002A3121">
      <w:pPr>
        <w:spacing w:after="0"/>
        <w:jc w:val="both"/>
        <w:rPr>
          <w:rFonts w:ascii="Times New Roman" w:hAnsi="Times New Roman" w:cs="Times New Roman"/>
          <w:sz w:val="24"/>
          <w:szCs w:val="24"/>
          <w:lang w:val="en-US"/>
        </w:rPr>
      </w:pPr>
    </w:p>
    <w:p w14:paraId="5046674D" w14:textId="77777777" w:rsidR="00D06251" w:rsidRDefault="00D06251" w:rsidP="002A3121">
      <w:pPr>
        <w:spacing w:after="0"/>
        <w:jc w:val="both"/>
        <w:rPr>
          <w:rFonts w:ascii="Times New Roman" w:hAnsi="Times New Roman" w:cs="Times New Roman"/>
          <w:sz w:val="24"/>
          <w:szCs w:val="24"/>
          <w:lang w:val="en-US"/>
        </w:rPr>
      </w:pPr>
    </w:p>
    <w:p w14:paraId="37F5E6DD" w14:textId="77777777" w:rsidR="00DC0CC6" w:rsidRPr="002A3121" w:rsidRDefault="00DC0CC6" w:rsidP="002A3121">
      <w:pPr>
        <w:rPr>
          <w:lang w:val="en-US"/>
        </w:rPr>
      </w:pPr>
    </w:p>
    <w:sectPr w:rsidR="00DC0CC6" w:rsidRPr="002A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A661D"/>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09089F"/>
    <w:rsid w:val="00104127"/>
    <w:rsid w:val="0015579C"/>
    <w:rsid w:val="001A5A94"/>
    <w:rsid w:val="002A3121"/>
    <w:rsid w:val="003037FD"/>
    <w:rsid w:val="00311866"/>
    <w:rsid w:val="003A7B09"/>
    <w:rsid w:val="00453071"/>
    <w:rsid w:val="00480C45"/>
    <w:rsid w:val="004C2F2F"/>
    <w:rsid w:val="004F6D6D"/>
    <w:rsid w:val="00503871"/>
    <w:rsid w:val="00587CE2"/>
    <w:rsid w:val="005B7887"/>
    <w:rsid w:val="006415F8"/>
    <w:rsid w:val="00737F51"/>
    <w:rsid w:val="00741233"/>
    <w:rsid w:val="00743BCA"/>
    <w:rsid w:val="00792061"/>
    <w:rsid w:val="008B5BC0"/>
    <w:rsid w:val="008E5C19"/>
    <w:rsid w:val="009D76F4"/>
    <w:rsid w:val="009E577E"/>
    <w:rsid w:val="00AA158B"/>
    <w:rsid w:val="00AB5C17"/>
    <w:rsid w:val="00AF68CD"/>
    <w:rsid w:val="00B8690B"/>
    <w:rsid w:val="00B86A6D"/>
    <w:rsid w:val="00C33D12"/>
    <w:rsid w:val="00C83171"/>
    <w:rsid w:val="00D06251"/>
    <w:rsid w:val="00D95A08"/>
    <w:rsid w:val="00DC0CC6"/>
    <w:rsid w:val="00E03769"/>
    <w:rsid w:val="00E36016"/>
    <w:rsid w:val="00E546A5"/>
    <w:rsid w:val="00E87E00"/>
    <w:rsid w:val="00F1127B"/>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0780"/>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121"/>
  </w:style>
  <w:style w:type="paragraph" w:styleId="2">
    <w:name w:val="heading 2"/>
    <w:basedOn w:val="a"/>
    <w:next w:val="a"/>
    <w:link w:val="20"/>
    <w:uiPriority w:val="9"/>
    <w:unhideWhenUsed/>
    <w:qFormat/>
    <w:rsid w:val="004C2F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06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4C2F2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0625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41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5">
      <w:bodyDiv w:val="1"/>
      <w:marLeft w:val="0"/>
      <w:marRight w:val="0"/>
      <w:marTop w:val="0"/>
      <w:marBottom w:val="0"/>
      <w:divBdr>
        <w:top w:val="none" w:sz="0" w:space="0" w:color="auto"/>
        <w:left w:val="none" w:sz="0" w:space="0" w:color="auto"/>
        <w:bottom w:val="none" w:sz="0" w:space="0" w:color="auto"/>
        <w:right w:val="none" w:sz="0" w:space="0" w:color="auto"/>
      </w:divBdr>
    </w:div>
    <w:div w:id="95487490">
      <w:bodyDiv w:val="1"/>
      <w:marLeft w:val="0"/>
      <w:marRight w:val="0"/>
      <w:marTop w:val="0"/>
      <w:marBottom w:val="0"/>
      <w:divBdr>
        <w:top w:val="none" w:sz="0" w:space="0" w:color="auto"/>
        <w:left w:val="none" w:sz="0" w:space="0" w:color="auto"/>
        <w:bottom w:val="none" w:sz="0" w:space="0" w:color="auto"/>
        <w:right w:val="none" w:sz="0" w:space="0" w:color="auto"/>
      </w:divBdr>
    </w:div>
    <w:div w:id="143739099">
      <w:bodyDiv w:val="1"/>
      <w:marLeft w:val="0"/>
      <w:marRight w:val="0"/>
      <w:marTop w:val="0"/>
      <w:marBottom w:val="0"/>
      <w:divBdr>
        <w:top w:val="none" w:sz="0" w:space="0" w:color="auto"/>
        <w:left w:val="none" w:sz="0" w:space="0" w:color="auto"/>
        <w:bottom w:val="none" w:sz="0" w:space="0" w:color="auto"/>
        <w:right w:val="none" w:sz="0" w:space="0" w:color="auto"/>
      </w:divBdr>
    </w:div>
    <w:div w:id="341903186">
      <w:bodyDiv w:val="1"/>
      <w:marLeft w:val="0"/>
      <w:marRight w:val="0"/>
      <w:marTop w:val="0"/>
      <w:marBottom w:val="0"/>
      <w:divBdr>
        <w:top w:val="none" w:sz="0" w:space="0" w:color="auto"/>
        <w:left w:val="none" w:sz="0" w:space="0" w:color="auto"/>
        <w:bottom w:val="none" w:sz="0" w:space="0" w:color="auto"/>
        <w:right w:val="none" w:sz="0" w:space="0" w:color="auto"/>
      </w:divBdr>
    </w:div>
    <w:div w:id="355272055">
      <w:bodyDiv w:val="1"/>
      <w:marLeft w:val="0"/>
      <w:marRight w:val="0"/>
      <w:marTop w:val="0"/>
      <w:marBottom w:val="0"/>
      <w:divBdr>
        <w:top w:val="none" w:sz="0" w:space="0" w:color="auto"/>
        <w:left w:val="none" w:sz="0" w:space="0" w:color="auto"/>
        <w:bottom w:val="none" w:sz="0" w:space="0" w:color="auto"/>
        <w:right w:val="none" w:sz="0" w:space="0" w:color="auto"/>
      </w:divBdr>
    </w:div>
    <w:div w:id="704987680">
      <w:bodyDiv w:val="1"/>
      <w:marLeft w:val="0"/>
      <w:marRight w:val="0"/>
      <w:marTop w:val="0"/>
      <w:marBottom w:val="0"/>
      <w:divBdr>
        <w:top w:val="none" w:sz="0" w:space="0" w:color="auto"/>
        <w:left w:val="none" w:sz="0" w:space="0" w:color="auto"/>
        <w:bottom w:val="none" w:sz="0" w:space="0" w:color="auto"/>
        <w:right w:val="none" w:sz="0" w:space="0" w:color="auto"/>
      </w:divBdr>
    </w:div>
    <w:div w:id="923494231">
      <w:bodyDiv w:val="1"/>
      <w:marLeft w:val="0"/>
      <w:marRight w:val="0"/>
      <w:marTop w:val="0"/>
      <w:marBottom w:val="0"/>
      <w:divBdr>
        <w:top w:val="none" w:sz="0" w:space="0" w:color="auto"/>
        <w:left w:val="none" w:sz="0" w:space="0" w:color="auto"/>
        <w:bottom w:val="none" w:sz="0" w:space="0" w:color="auto"/>
        <w:right w:val="none" w:sz="0" w:space="0" w:color="auto"/>
      </w:divBdr>
    </w:div>
    <w:div w:id="1224606520">
      <w:bodyDiv w:val="1"/>
      <w:marLeft w:val="0"/>
      <w:marRight w:val="0"/>
      <w:marTop w:val="0"/>
      <w:marBottom w:val="0"/>
      <w:divBdr>
        <w:top w:val="none" w:sz="0" w:space="0" w:color="auto"/>
        <w:left w:val="none" w:sz="0" w:space="0" w:color="auto"/>
        <w:bottom w:val="none" w:sz="0" w:space="0" w:color="auto"/>
        <w:right w:val="none" w:sz="0" w:space="0" w:color="auto"/>
      </w:divBdr>
    </w:div>
    <w:div w:id="1244027524">
      <w:bodyDiv w:val="1"/>
      <w:marLeft w:val="0"/>
      <w:marRight w:val="0"/>
      <w:marTop w:val="0"/>
      <w:marBottom w:val="0"/>
      <w:divBdr>
        <w:top w:val="none" w:sz="0" w:space="0" w:color="auto"/>
        <w:left w:val="none" w:sz="0" w:space="0" w:color="auto"/>
        <w:bottom w:val="none" w:sz="0" w:space="0" w:color="auto"/>
        <w:right w:val="none" w:sz="0" w:space="0" w:color="auto"/>
      </w:divBdr>
    </w:div>
    <w:div w:id="1289242546">
      <w:bodyDiv w:val="1"/>
      <w:marLeft w:val="0"/>
      <w:marRight w:val="0"/>
      <w:marTop w:val="0"/>
      <w:marBottom w:val="0"/>
      <w:divBdr>
        <w:top w:val="none" w:sz="0" w:space="0" w:color="auto"/>
        <w:left w:val="none" w:sz="0" w:space="0" w:color="auto"/>
        <w:bottom w:val="none" w:sz="0" w:space="0" w:color="auto"/>
        <w:right w:val="none" w:sz="0" w:space="0" w:color="auto"/>
      </w:divBdr>
    </w:div>
    <w:div w:id="1546139006">
      <w:bodyDiv w:val="1"/>
      <w:marLeft w:val="0"/>
      <w:marRight w:val="0"/>
      <w:marTop w:val="0"/>
      <w:marBottom w:val="0"/>
      <w:divBdr>
        <w:top w:val="none" w:sz="0" w:space="0" w:color="auto"/>
        <w:left w:val="none" w:sz="0" w:space="0" w:color="auto"/>
        <w:bottom w:val="none" w:sz="0" w:space="0" w:color="auto"/>
        <w:right w:val="none" w:sz="0" w:space="0" w:color="auto"/>
      </w:divBdr>
    </w:div>
    <w:div w:id="1718890613">
      <w:bodyDiv w:val="1"/>
      <w:marLeft w:val="0"/>
      <w:marRight w:val="0"/>
      <w:marTop w:val="0"/>
      <w:marBottom w:val="0"/>
      <w:divBdr>
        <w:top w:val="none" w:sz="0" w:space="0" w:color="auto"/>
        <w:left w:val="none" w:sz="0" w:space="0" w:color="auto"/>
        <w:bottom w:val="none" w:sz="0" w:space="0" w:color="auto"/>
        <w:right w:val="none" w:sz="0" w:space="0" w:color="auto"/>
      </w:divBdr>
    </w:div>
    <w:div w:id="1847480198">
      <w:bodyDiv w:val="1"/>
      <w:marLeft w:val="0"/>
      <w:marRight w:val="0"/>
      <w:marTop w:val="0"/>
      <w:marBottom w:val="0"/>
      <w:divBdr>
        <w:top w:val="none" w:sz="0" w:space="0" w:color="auto"/>
        <w:left w:val="none" w:sz="0" w:space="0" w:color="auto"/>
        <w:bottom w:val="none" w:sz="0" w:space="0" w:color="auto"/>
        <w:right w:val="none" w:sz="0" w:space="0" w:color="auto"/>
      </w:divBdr>
    </w:div>
    <w:div w:id="1899708705">
      <w:bodyDiv w:val="1"/>
      <w:marLeft w:val="0"/>
      <w:marRight w:val="0"/>
      <w:marTop w:val="0"/>
      <w:marBottom w:val="0"/>
      <w:divBdr>
        <w:top w:val="none" w:sz="0" w:space="0" w:color="auto"/>
        <w:left w:val="none" w:sz="0" w:space="0" w:color="auto"/>
        <w:bottom w:val="none" w:sz="0" w:space="0" w:color="auto"/>
        <w:right w:val="none" w:sz="0" w:space="0" w:color="auto"/>
      </w:divBdr>
    </w:div>
    <w:div w:id="1974820738">
      <w:bodyDiv w:val="1"/>
      <w:marLeft w:val="0"/>
      <w:marRight w:val="0"/>
      <w:marTop w:val="0"/>
      <w:marBottom w:val="0"/>
      <w:divBdr>
        <w:top w:val="none" w:sz="0" w:space="0" w:color="auto"/>
        <w:left w:val="none" w:sz="0" w:space="0" w:color="auto"/>
        <w:bottom w:val="none" w:sz="0" w:space="0" w:color="auto"/>
        <w:right w:val="none" w:sz="0" w:space="0" w:color="auto"/>
      </w:divBdr>
    </w:div>
    <w:div w:id="19752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16</cp:revision>
  <dcterms:created xsi:type="dcterms:W3CDTF">2019-01-10T07:41:00Z</dcterms:created>
  <dcterms:modified xsi:type="dcterms:W3CDTF">2021-03-24T08:38:00Z</dcterms:modified>
</cp:coreProperties>
</file>